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D091" w14:textId="6F2DA16D" w:rsidR="00BC3CE4" w:rsidRPr="00583BE9" w:rsidRDefault="00BC3CE4" w:rsidP="009A7823">
      <w:pPr>
        <w:spacing w:line="360" w:lineRule="auto"/>
        <w:jc w:val="both"/>
        <w:rPr>
          <w:rFonts w:cs="Arial"/>
          <w:b/>
          <w:sz w:val="16"/>
          <w:szCs w:val="16"/>
          <w:lang w:val="pl-PL"/>
        </w:rPr>
      </w:pPr>
      <w:bookmarkStart w:id="0" w:name="_Hlk61931712"/>
    </w:p>
    <w:p w14:paraId="230C43EC" w14:textId="77777777" w:rsidR="00D55360" w:rsidRDefault="00D55360" w:rsidP="00D55360">
      <w:pPr>
        <w:framePr w:w="9571" w:h="868" w:vSpace="238" w:wrap="around" w:vAnchor="page" w:hAnchor="page" w:x="1475" w:y="4255" w:anchorLock="1"/>
        <w:pBdr>
          <w:bottom w:val="single" w:sz="4" w:space="1" w:color="auto"/>
        </w:pBdr>
        <w:spacing w:line="240" w:lineRule="auto"/>
        <w:rPr>
          <w:rFonts w:cs="Arial"/>
          <w:color w:val="000000" w:themeColor="text1"/>
          <w:sz w:val="24"/>
          <w:szCs w:val="24"/>
          <w:u w:val="single"/>
          <w:lang w:val="pl-PL"/>
        </w:rPr>
      </w:pPr>
      <w:r w:rsidRPr="00163971">
        <w:rPr>
          <w:rFonts w:cs="Arial"/>
          <w:color w:val="000000" w:themeColor="text1"/>
          <w:sz w:val="24"/>
          <w:szCs w:val="24"/>
          <w:u w:val="single"/>
          <w:lang w:val="pl-PL"/>
        </w:rPr>
        <w:t>Zrównoważony rozwój: zdrowie i medycyna</w:t>
      </w:r>
    </w:p>
    <w:p w14:paraId="28968369" w14:textId="77777777" w:rsidR="00D55360" w:rsidRDefault="00D55360" w:rsidP="00D55360">
      <w:pPr>
        <w:framePr w:w="9571" w:h="868" w:vSpace="238" w:wrap="around" w:vAnchor="page" w:hAnchor="page" w:x="1475" w:y="4255" w:anchorLock="1"/>
        <w:pBdr>
          <w:bottom w:val="single" w:sz="4" w:space="1" w:color="auto"/>
        </w:pBdr>
        <w:spacing w:line="240" w:lineRule="auto"/>
        <w:rPr>
          <w:rFonts w:cs="Arial"/>
          <w:color w:val="000000" w:themeColor="text1"/>
          <w:sz w:val="24"/>
          <w:szCs w:val="24"/>
          <w:u w:val="single"/>
          <w:lang w:val="pl-PL"/>
        </w:rPr>
      </w:pPr>
    </w:p>
    <w:p w14:paraId="313C2258" w14:textId="46FBBC2A" w:rsidR="00D55360" w:rsidRDefault="00D55360" w:rsidP="00D55360">
      <w:pPr>
        <w:framePr w:w="9571" w:h="868" w:vSpace="238" w:wrap="around" w:vAnchor="page" w:hAnchor="page" w:x="1475" w:y="4255" w:anchorLock="1"/>
        <w:pBdr>
          <w:bottom w:val="single" w:sz="4" w:space="1" w:color="auto"/>
        </w:pBdr>
        <w:spacing w:line="240" w:lineRule="auto"/>
        <w:rPr>
          <w:rFonts w:cs="Arial"/>
          <w:b/>
          <w:bCs/>
          <w:color w:val="000000" w:themeColor="text1"/>
          <w:sz w:val="30"/>
          <w:szCs w:val="30"/>
          <w:lang w:val="pl-PL"/>
        </w:rPr>
      </w:pPr>
      <w:r>
        <w:rPr>
          <w:rFonts w:cs="Arial"/>
          <w:b/>
          <w:bCs/>
          <w:color w:val="000000" w:themeColor="text1"/>
          <w:sz w:val="30"/>
          <w:szCs w:val="30"/>
          <w:lang w:val="pl-PL"/>
        </w:rPr>
        <w:t>Czy jesteśmy gotowi na cyfrową rewolucję</w:t>
      </w:r>
      <w:r w:rsidR="0033638A">
        <w:rPr>
          <w:rFonts w:cs="Arial"/>
          <w:b/>
          <w:bCs/>
          <w:color w:val="000000" w:themeColor="text1"/>
          <w:sz w:val="30"/>
          <w:szCs w:val="30"/>
          <w:lang w:val="pl-PL"/>
        </w:rPr>
        <w:t xml:space="preserve"> w zdrowiu</w:t>
      </w:r>
      <w:r>
        <w:rPr>
          <w:rFonts w:cs="Arial"/>
          <w:b/>
          <w:bCs/>
          <w:color w:val="000000" w:themeColor="text1"/>
          <w:sz w:val="30"/>
          <w:szCs w:val="30"/>
          <w:lang w:val="pl-PL"/>
        </w:rPr>
        <w:t>?</w:t>
      </w:r>
    </w:p>
    <w:p w14:paraId="4E52C7E0" w14:textId="1565A82A" w:rsidR="00095A41" w:rsidRPr="00583BE9" w:rsidRDefault="00095A41" w:rsidP="00BB7383">
      <w:pPr>
        <w:framePr w:w="9571" w:h="868" w:vSpace="238" w:wrap="around" w:vAnchor="page" w:hAnchor="page" w:x="1475" w:y="4255" w:anchorLock="1"/>
        <w:pBdr>
          <w:bottom w:val="single" w:sz="4" w:space="1" w:color="auto"/>
        </w:pBdr>
        <w:spacing w:line="240" w:lineRule="auto"/>
        <w:rPr>
          <w:rFonts w:cs="Arial"/>
          <w:b/>
          <w:bCs/>
          <w:color w:val="000000" w:themeColor="text1"/>
          <w:sz w:val="32"/>
          <w:szCs w:val="32"/>
          <w:lang w:val="pl-PL"/>
        </w:rPr>
      </w:pPr>
    </w:p>
    <w:p w14:paraId="35827A3B" w14:textId="0632EFE3" w:rsidR="00D55360" w:rsidRPr="00AF2E39" w:rsidRDefault="00D55360" w:rsidP="00D55360">
      <w:pPr>
        <w:spacing w:line="240" w:lineRule="auto"/>
        <w:rPr>
          <w:rFonts w:cs="Arial"/>
          <w:lang w:val="pl-PL"/>
        </w:rPr>
      </w:pPr>
      <w:r w:rsidRPr="005230F2">
        <w:rPr>
          <w:rFonts w:cs="Arial"/>
          <w:b/>
          <w:bCs/>
          <w:lang w:val="pl-PL"/>
        </w:rPr>
        <w:t xml:space="preserve">Warszawa, </w:t>
      </w:r>
      <w:r w:rsidR="007A7A14">
        <w:rPr>
          <w:rFonts w:cs="Arial"/>
          <w:b/>
          <w:bCs/>
          <w:lang w:val="pl-PL"/>
        </w:rPr>
        <w:t>1</w:t>
      </w:r>
      <w:r w:rsidR="003E127A">
        <w:rPr>
          <w:rFonts w:cs="Arial"/>
          <w:b/>
          <w:bCs/>
          <w:lang w:val="pl-PL"/>
        </w:rPr>
        <w:t>5</w:t>
      </w:r>
      <w:r w:rsidRPr="005230F2">
        <w:rPr>
          <w:rFonts w:cs="Arial"/>
          <w:b/>
          <w:bCs/>
          <w:lang w:val="pl-PL"/>
        </w:rPr>
        <w:t xml:space="preserve"> października 2021</w:t>
      </w:r>
      <w:r>
        <w:rPr>
          <w:rFonts w:cs="Arial"/>
          <w:lang w:val="pl-PL"/>
        </w:rPr>
        <w:t xml:space="preserve"> - </w:t>
      </w:r>
      <w:r w:rsidRPr="00AF2E39">
        <w:rPr>
          <w:rFonts w:cs="Arial"/>
          <w:lang w:val="pl-PL"/>
        </w:rPr>
        <w:t>Cyfryzacja medycyny i ochrony zdrowia staje się jednym z kluczowych elementów dających szanse na zwiększenie skuteczności i efekt</w:t>
      </w:r>
      <w:r>
        <w:rPr>
          <w:rFonts w:cs="Arial"/>
          <w:lang w:val="pl-PL"/>
        </w:rPr>
        <w:t>y</w:t>
      </w:r>
      <w:r w:rsidRPr="00AF2E39">
        <w:rPr>
          <w:rFonts w:cs="Arial"/>
          <w:lang w:val="pl-PL"/>
        </w:rPr>
        <w:t>wności w tym obszarze. Po raz drugi</w:t>
      </w:r>
      <w:r w:rsidR="008D658E">
        <w:rPr>
          <w:rFonts w:cs="Arial"/>
          <w:lang w:val="pl-PL"/>
        </w:rPr>
        <w:t xml:space="preserve"> badanie</w:t>
      </w:r>
      <w:r w:rsidRPr="00AF2E39">
        <w:rPr>
          <w:rFonts w:cs="Arial"/>
          <w:lang w:val="pl-PL"/>
        </w:rPr>
        <w:t xml:space="preserve"> „Barometr Bayer”</w:t>
      </w:r>
      <w:r>
        <w:rPr>
          <w:rStyle w:val="Odwoanieprzypisudolnego"/>
          <w:rFonts w:cs="Arial"/>
          <w:lang w:val="pl-PL"/>
        </w:rPr>
        <w:footnoteReference w:id="1"/>
      </w:r>
      <w:r w:rsidRPr="00AF2E39">
        <w:rPr>
          <w:rFonts w:cs="Arial"/>
          <w:lang w:val="pl-PL"/>
        </w:rPr>
        <w:t xml:space="preserve"> analizuje wybrane obszary wiedzy i praktyki Polaków związane ze zdrowiem i medycyną. </w:t>
      </w:r>
    </w:p>
    <w:p w14:paraId="69980631" w14:textId="77777777" w:rsidR="00D55360" w:rsidRPr="00AF2E39" w:rsidRDefault="00D55360" w:rsidP="00D55360">
      <w:pPr>
        <w:spacing w:line="240" w:lineRule="auto"/>
        <w:rPr>
          <w:rFonts w:cs="Arial"/>
          <w:lang w:val="pl-PL"/>
        </w:rPr>
      </w:pPr>
    </w:p>
    <w:p w14:paraId="08328110" w14:textId="7956E0F7" w:rsidR="00D55360" w:rsidRDefault="00D55360" w:rsidP="00D55360">
      <w:pPr>
        <w:spacing w:line="240" w:lineRule="auto"/>
        <w:rPr>
          <w:rFonts w:cs="Arial"/>
          <w:lang w:val="pl-PL"/>
        </w:rPr>
      </w:pPr>
      <w:r>
        <w:rPr>
          <w:rFonts w:cs="Arial"/>
          <w:lang w:val="pl-PL"/>
        </w:rPr>
        <w:t>Rok 2020 był dla wielu Polaków pierwszą szansą na zetknięcie się z pojęciem e-zdrowia. Skokowo, pod presją konieczności, zwiększyła się liczba osób korzystających z teleporad, jednocześnie upowszechniały się e-zwolnienia czy e-recepty. Mocno rozwijają się aplikacje służące do monitorowania parametrów organizmu czy naszej codziennej aktywności, które pozwalają lepiej o siebie zadbać czy też dają lekarzowi dostęp do dokładnej informacji. To przejawy cyfryzacji, z którymi - jako pacjenci - spotykamy się na co dzień.</w:t>
      </w:r>
    </w:p>
    <w:p w14:paraId="148DEE93" w14:textId="77777777" w:rsidR="00D55360" w:rsidRDefault="00D55360" w:rsidP="00D55360">
      <w:pPr>
        <w:spacing w:line="240" w:lineRule="auto"/>
        <w:rPr>
          <w:rFonts w:cs="Arial"/>
          <w:lang w:val="pl-PL"/>
        </w:rPr>
      </w:pPr>
    </w:p>
    <w:p w14:paraId="240633E1" w14:textId="394D198E" w:rsidR="00D55360" w:rsidRPr="00BE34B7" w:rsidRDefault="00D55360" w:rsidP="00D55360">
      <w:pPr>
        <w:spacing w:line="240" w:lineRule="auto"/>
        <w:rPr>
          <w:rFonts w:cs="Arial"/>
          <w:lang w:val="pl-PL"/>
        </w:rPr>
      </w:pPr>
      <w:r>
        <w:rPr>
          <w:rFonts w:cs="Arial"/>
          <w:lang w:val="pl-PL"/>
        </w:rPr>
        <w:t>„</w:t>
      </w:r>
      <w:r w:rsidRPr="00BE34B7">
        <w:rPr>
          <w:rFonts w:cs="Arial"/>
          <w:i/>
          <w:iCs/>
          <w:lang w:val="pl-PL"/>
        </w:rPr>
        <w:t xml:space="preserve">Na naszych oczach dokonuje się cyfrowa rewolucja w medycynie i ochronie zdrowia. Daje szanse lepszej </w:t>
      </w:r>
      <w:r w:rsidR="008D658E">
        <w:rPr>
          <w:rFonts w:cs="Arial"/>
          <w:i/>
          <w:iCs/>
          <w:lang w:val="pl-PL"/>
        </w:rPr>
        <w:t>opieki nad</w:t>
      </w:r>
      <w:r w:rsidRPr="00BE34B7">
        <w:rPr>
          <w:rFonts w:cs="Arial"/>
          <w:i/>
          <w:iCs/>
          <w:lang w:val="pl-PL"/>
        </w:rPr>
        <w:t xml:space="preserve"> pacjent</w:t>
      </w:r>
      <w:r w:rsidR="008D658E">
        <w:rPr>
          <w:rFonts w:cs="Arial"/>
          <w:i/>
          <w:iCs/>
          <w:lang w:val="pl-PL"/>
        </w:rPr>
        <w:t>em</w:t>
      </w:r>
      <w:r w:rsidRPr="00BE34B7">
        <w:rPr>
          <w:rFonts w:cs="Arial"/>
          <w:i/>
          <w:iCs/>
          <w:lang w:val="pl-PL"/>
        </w:rPr>
        <w:t xml:space="preserve"> czy też </w:t>
      </w:r>
      <w:r w:rsidR="008D658E">
        <w:rPr>
          <w:rFonts w:cs="Arial"/>
          <w:i/>
          <w:iCs/>
          <w:lang w:val="pl-PL"/>
        </w:rPr>
        <w:t>efektywniejszej</w:t>
      </w:r>
      <w:r w:rsidRPr="00BE34B7">
        <w:rPr>
          <w:rFonts w:cs="Arial"/>
          <w:i/>
          <w:iCs/>
          <w:lang w:val="pl-PL"/>
        </w:rPr>
        <w:t xml:space="preserve"> organizacji ochrony zdrowia. Bayer </w:t>
      </w:r>
      <w:r w:rsidR="008D658E">
        <w:rPr>
          <w:rFonts w:cs="Arial"/>
          <w:i/>
          <w:iCs/>
          <w:lang w:val="pl-PL"/>
        </w:rPr>
        <w:t>jest dziś</w:t>
      </w:r>
      <w:r w:rsidRPr="00BE34B7">
        <w:rPr>
          <w:rFonts w:cs="Arial"/>
          <w:i/>
          <w:iCs/>
          <w:lang w:val="pl-PL"/>
        </w:rPr>
        <w:t xml:space="preserve"> w gronie innowatorów</w:t>
      </w:r>
      <w:r w:rsidR="008D658E">
        <w:rPr>
          <w:rFonts w:cs="Arial"/>
          <w:i/>
          <w:iCs/>
          <w:lang w:val="pl-PL"/>
        </w:rPr>
        <w:t xml:space="preserve"> - </w:t>
      </w:r>
      <w:r w:rsidRPr="00BE34B7">
        <w:rPr>
          <w:rFonts w:cs="Arial"/>
          <w:i/>
          <w:iCs/>
          <w:lang w:val="pl-PL"/>
        </w:rPr>
        <w:t>naszym celem jest zapewnienie pacjentom przełomowych metod leczenia. Kluczowa jest</w:t>
      </w:r>
      <w:r>
        <w:rPr>
          <w:rFonts w:cs="Arial"/>
          <w:i/>
          <w:iCs/>
          <w:lang w:val="pl-PL"/>
        </w:rPr>
        <w:t xml:space="preserve"> </w:t>
      </w:r>
      <w:r w:rsidRPr="00BE34B7">
        <w:rPr>
          <w:rFonts w:cs="Arial"/>
          <w:i/>
          <w:iCs/>
          <w:lang w:val="pl-PL"/>
        </w:rPr>
        <w:t xml:space="preserve">współpraca naukowo-badawcza </w:t>
      </w:r>
      <w:r>
        <w:rPr>
          <w:rFonts w:cs="Arial"/>
          <w:i/>
          <w:iCs/>
          <w:lang w:val="pl-PL"/>
        </w:rPr>
        <w:t xml:space="preserve">z różnorodnymi partnerami </w:t>
      </w:r>
      <w:r w:rsidRPr="00BE34B7">
        <w:rPr>
          <w:rFonts w:cs="Arial"/>
          <w:i/>
          <w:iCs/>
          <w:lang w:val="pl-PL"/>
        </w:rPr>
        <w:t xml:space="preserve">w zakresie </w:t>
      </w:r>
      <w:proofErr w:type="spellStart"/>
      <w:r w:rsidRPr="00BE34B7">
        <w:rPr>
          <w:rFonts w:cs="Arial"/>
          <w:i/>
          <w:iCs/>
          <w:lang w:val="pl-PL"/>
        </w:rPr>
        <w:t>bioinformatyki</w:t>
      </w:r>
      <w:proofErr w:type="spellEnd"/>
      <w:r w:rsidRPr="00BE34B7">
        <w:rPr>
          <w:rFonts w:cs="Arial"/>
          <w:i/>
          <w:iCs/>
          <w:lang w:val="pl-PL"/>
        </w:rPr>
        <w:t xml:space="preserve">, genomiki czy </w:t>
      </w:r>
      <w:proofErr w:type="spellStart"/>
      <w:r w:rsidRPr="00BE34B7">
        <w:rPr>
          <w:rFonts w:cs="Arial"/>
          <w:i/>
          <w:iCs/>
          <w:lang w:val="pl-PL"/>
        </w:rPr>
        <w:t>neuroinformatyki</w:t>
      </w:r>
      <w:proofErr w:type="spellEnd"/>
      <w:r>
        <w:rPr>
          <w:rFonts w:cs="Arial"/>
          <w:i/>
          <w:iCs/>
          <w:lang w:val="pl-PL"/>
        </w:rPr>
        <w:t>”</w:t>
      </w:r>
      <w:r w:rsidRPr="00BE34B7">
        <w:rPr>
          <w:rFonts w:cs="Arial"/>
          <w:lang w:val="pl-PL"/>
        </w:rPr>
        <w:t xml:space="preserve"> </w:t>
      </w:r>
      <w:r w:rsidR="008D658E">
        <w:rPr>
          <w:rFonts w:cs="Arial"/>
          <w:lang w:val="pl-PL"/>
        </w:rPr>
        <w:t>-</w:t>
      </w:r>
      <w:r w:rsidRPr="00BE34B7">
        <w:rPr>
          <w:rFonts w:cs="Arial"/>
          <w:lang w:val="pl-PL"/>
        </w:rPr>
        <w:t xml:space="preserve"> mówi Markus </w:t>
      </w:r>
      <w:proofErr w:type="spellStart"/>
      <w:r w:rsidRPr="00BE34B7">
        <w:rPr>
          <w:rFonts w:cs="Arial"/>
          <w:lang w:val="pl-PL"/>
        </w:rPr>
        <w:t>Baltzer</w:t>
      </w:r>
      <w:proofErr w:type="spellEnd"/>
      <w:r w:rsidRPr="00BE34B7">
        <w:rPr>
          <w:rFonts w:cs="Arial"/>
          <w:lang w:val="pl-PL"/>
        </w:rPr>
        <w:t>, Prezes Bayer Sp. z o.o.</w:t>
      </w:r>
    </w:p>
    <w:p w14:paraId="1D00F43D" w14:textId="77777777" w:rsidR="00D55360" w:rsidRDefault="00D55360" w:rsidP="00D55360">
      <w:pPr>
        <w:spacing w:line="240" w:lineRule="auto"/>
        <w:rPr>
          <w:rFonts w:cs="Arial"/>
          <w:lang w:val="pl-PL"/>
        </w:rPr>
      </w:pPr>
    </w:p>
    <w:p w14:paraId="48A69629" w14:textId="77777777" w:rsidR="00D55360" w:rsidRPr="00AF2E39" w:rsidRDefault="00D55360" w:rsidP="00D55360">
      <w:pPr>
        <w:spacing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Na ile jako społeczeństwo mamy wiedzę i jesteśmy gotowi na zmiany, które niesie za sobą cyfryzacja w medycynie i ochronie zdrowia? </w:t>
      </w:r>
      <w:r w:rsidRPr="00AF2E39">
        <w:rPr>
          <w:rFonts w:cs="Arial"/>
          <w:lang w:val="pl-PL"/>
        </w:rPr>
        <w:t xml:space="preserve">Aż </w:t>
      </w:r>
      <w:bookmarkStart w:id="1" w:name="_Hlk85190237"/>
      <w:r w:rsidRPr="00AF2E39">
        <w:rPr>
          <w:rFonts w:cs="Arial"/>
          <w:lang w:val="pl-PL"/>
        </w:rPr>
        <w:t>75 proc. Polaków deklaruje przynajmniej podstawową wiedzę na temat cyfryzacji w opiece zdrowotnej, przy czym odsetek ten znacząco rośnie wśród osób po 55 roku życia (84 proc</w:t>
      </w:r>
      <w:r>
        <w:rPr>
          <w:rFonts w:cs="Arial"/>
          <w:lang w:val="pl-PL"/>
        </w:rPr>
        <w:t>.</w:t>
      </w:r>
      <w:r w:rsidRPr="00AF2E39">
        <w:rPr>
          <w:rFonts w:cs="Arial"/>
          <w:lang w:val="pl-PL"/>
        </w:rPr>
        <w:t>).</w:t>
      </w:r>
      <w:bookmarkEnd w:id="1"/>
      <w:r>
        <w:rPr>
          <w:rFonts w:cs="Arial"/>
          <w:lang w:val="pl-PL"/>
        </w:rPr>
        <w:t xml:space="preserve"> </w:t>
      </w:r>
      <w:r w:rsidRPr="00A61A5C">
        <w:rPr>
          <w:rFonts w:cs="Arial"/>
          <w:lang w:val="pl-PL"/>
        </w:rPr>
        <w:t>„</w:t>
      </w:r>
      <w:r w:rsidRPr="00A61A5C">
        <w:rPr>
          <w:rFonts w:cs="Arial"/>
          <w:i/>
          <w:iCs/>
          <w:lang w:val="pl-PL"/>
        </w:rPr>
        <w:t>Wyższa świadomość wśród osób starszych wynika z tego, że ta grupa częściej korzysta z usług zdrowotnych. Prawdopodobnie miała więc okazję osobiście korzystać chociażby z teleporady</w:t>
      </w:r>
      <w:r w:rsidRPr="00A61A5C">
        <w:rPr>
          <w:rFonts w:cs="Arial"/>
          <w:lang w:val="pl-PL"/>
        </w:rPr>
        <w:t>.” – wyjaśnia dr Izabella Anuszewska, socjolog z instytutu Kantar.</w:t>
      </w:r>
    </w:p>
    <w:p w14:paraId="39DB801B" w14:textId="77777777" w:rsidR="00D55360" w:rsidRPr="00AF2E39" w:rsidRDefault="00D55360" w:rsidP="00D55360">
      <w:pPr>
        <w:spacing w:line="240" w:lineRule="auto"/>
        <w:rPr>
          <w:rFonts w:cs="Arial"/>
          <w:lang w:val="pl-PL"/>
        </w:rPr>
      </w:pPr>
    </w:p>
    <w:p w14:paraId="34CE6426" w14:textId="18E7B26D" w:rsidR="00D55360" w:rsidRPr="00AF2E39" w:rsidRDefault="00D55360" w:rsidP="00D55360">
      <w:pPr>
        <w:spacing w:line="240" w:lineRule="auto"/>
        <w:rPr>
          <w:rFonts w:cs="Arial"/>
          <w:lang w:val="pl-PL"/>
        </w:rPr>
      </w:pPr>
      <w:r>
        <w:rPr>
          <w:rFonts w:cs="Arial"/>
          <w:lang w:val="pl-PL"/>
        </w:rPr>
        <w:t>Jeżeli chodzi o przydatność technologii cyfrowych</w:t>
      </w:r>
      <w:r w:rsidR="008D658E">
        <w:rPr>
          <w:rFonts w:cs="Arial"/>
          <w:lang w:val="pl-PL"/>
        </w:rPr>
        <w:t>,</w:t>
      </w:r>
      <w:r>
        <w:rPr>
          <w:rFonts w:cs="Arial"/>
          <w:lang w:val="pl-PL"/>
        </w:rPr>
        <w:t xml:space="preserve"> opinia nie jest już jednoznaczna. Nieco ponad 50 proc</w:t>
      </w:r>
      <w:r w:rsidR="008D658E">
        <w:rPr>
          <w:rFonts w:cs="Arial"/>
          <w:lang w:val="pl-PL"/>
        </w:rPr>
        <w:t>.</w:t>
      </w:r>
      <w:r>
        <w:rPr>
          <w:rFonts w:cs="Arial"/>
          <w:lang w:val="pl-PL"/>
        </w:rPr>
        <w:t xml:space="preserve"> respondentów d</w:t>
      </w:r>
      <w:r w:rsidRPr="00AF2E39">
        <w:rPr>
          <w:rFonts w:cs="Arial"/>
          <w:lang w:val="pl-PL"/>
        </w:rPr>
        <w:t xml:space="preserve">ocenia ich znaczenie dla systemu ochrony zdrowia - placówek, lekarzy, personelu medycznego, </w:t>
      </w:r>
      <w:r>
        <w:rPr>
          <w:rFonts w:cs="Arial"/>
          <w:lang w:val="pl-PL"/>
        </w:rPr>
        <w:t>55 proc</w:t>
      </w:r>
      <w:r w:rsidR="008D658E">
        <w:rPr>
          <w:rFonts w:cs="Arial"/>
          <w:lang w:val="pl-PL"/>
        </w:rPr>
        <w:t>.</w:t>
      </w:r>
      <w:r>
        <w:rPr>
          <w:rFonts w:cs="Arial"/>
          <w:lang w:val="pl-PL"/>
        </w:rPr>
        <w:t xml:space="preserve"> widzi wartość usług realizowany</w:t>
      </w:r>
      <w:r w:rsidR="008D658E">
        <w:rPr>
          <w:rFonts w:cs="Arial"/>
          <w:lang w:val="pl-PL"/>
        </w:rPr>
        <w:t>c</w:t>
      </w:r>
      <w:r>
        <w:rPr>
          <w:rFonts w:cs="Arial"/>
          <w:lang w:val="pl-PL"/>
        </w:rPr>
        <w:t>h dzięki technologii (e-konsultacje, te</w:t>
      </w:r>
      <w:r w:rsidR="008D658E">
        <w:rPr>
          <w:rFonts w:cs="Arial"/>
          <w:lang w:val="pl-PL"/>
        </w:rPr>
        <w:t>l</w:t>
      </w:r>
      <w:r>
        <w:rPr>
          <w:rFonts w:cs="Arial"/>
          <w:lang w:val="pl-PL"/>
        </w:rPr>
        <w:t xml:space="preserve">ediagnostyka, e-recepty) z perspektywy pacjenta. </w:t>
      </w:r>
      <w:r w:rsidRPr="00AF2E39">
        <w:rPr>
          <w:rFonts w:cs="Arial"/>
          <w:lang w:val="pl-PL"/>
        </w:rPr>
        <w:t xml:space="preserve">Jednocześnie </w:t>
      </w:r>
      <w:bookmarkStart w:id="2" w:name="_Hlk85190260"/>
      <w:r w:rsidRPr="00AF2E39">
        <w:rPr>
          <w:rFonts w:cs="Arial"/>
          <w:lang w:val="pl-PL"/>
        </w:rPr>
        <w:t xml:space="preserve">aż 94 proc. respondentów ocenia, że innowacyjne rozwiązania w opiece zdrowotnej są niezbędne lub mają po temu potencjał, by </w:t>
      </w:r>
      <w:r>
        <w:rPr>
          <w:rFonts w:cs="Arial"/>
          <w:lang w:val="pl-PL"/>
        </w:rPr>
        <w:t xml:space="preserve">wesprzeć </w:t>
      </w:r>
      <w:r w:rsidRPr="00AF2E39">
        <w:rPr>
          <w:rFonts w:cs="Arial"/>
          <w:lang w:val="pl-PL"/>
        </w:rPr>
        <w:t>radz</w:t>
      </w:r>
      <w:r>
        <w:rPr>
          <w:rFonts w:cs="Arial"/>
          <w:lang w:val="pl-PL"/>
        </w:rPr>
        <w:t xml:space="preserve">enie </w:t>
      </w:r>
      <w:r w:rsidRPr="00AF2E39">
        <w:rPr>
          <w:rFonts w:cs="Arial"/>
          <w:lang w:val="pl-PL"/>
        </w:rPr>
        <w:t xml:space="preserve">sobie z obecnymi chorobami i liczbą pacjentów. </w:t>
      </w:r>
    </w:p>
    <w:p w14:paraId="6CE4E590" w14:textId="77777777" w:rsidR="00D55360" w:rsidRPr="00AF2E39" w:rsidRDefault="00D55360" w:rsidP="00D55360">
      <w:pPr>
        <w:spacing w:line="240" w:lineRule="auto"/>
        <w:rPr>
          <w:rFonts w:cs="Arial"/>
          <w:lang w:val="pl-PL"/>
        </w:rPr>
      </w:pPr>
    </w:p>
    <w:p w14:paraId="2447A466" w14:textId="5E67837F" w:rsidR="00D55360" w:rsidRPr="00AF2E39" w:rsidRDefault="00D55360" w:rsidP="00D55360">
      <w:pPr>
        <w:spacing w:line="240" w:lineRule="auto"/>
        <w:rPr>
          <w:rFonts w:cs="Arial"/>
          <w:lang w:val="pl-PL"/>
        </w:rPr>
      </w:pPr>
      <w:bookmarkStart w:id="3" w:name="_Hlk85190319"/>
      <w:bookmarkEnd w:id="2"/>
      <w:r>
        <w:rPr>
          <w:rFonts w:cs="Arial"/>
          <w:lang w:val="pl-PL"/>
        </w:rPr>
        <w:t>Duże pole do działań widać w obszarze powszechności innowacyjnych rozwiązań. T</w:t>
      </w:r>
      <w:r w:rsidRPr="00AF2E39">
        <w:rPr>
          <w:rFonts w:cs="Arial"/>
          <w:lang w:val="pl-PL"/>
        </w:rPr>
        <w:t>ylko 9 proc.</w:t>
      </w:r>
      <w:r>
        <w:rPr>
          <w:rFonts w:cs="Arial"/>
          <w:lang w:val="pl-PL"/>
        </w:rPr>
        <w:t xml:space="preserve"> respondentów</w:t>
      </w:r>
      <w:r w:rsidRPr="00AF2E39">
        <w:rPr>
          <w:rFonts w:cs="Arial"/>
          <w:lang w:val="pl-PL"/>
        </w:rPr>
        <w:t xml:space="preserve"> jest przekonanych, że dostęp </w:t>
      </w:r>
      <w:r w:rsidR="00921B9A" w:rsidRPr="00A61A5C">
        <w:rPr>
          <w:rFonts w:cs="Arial"/>
        </w:rPr>
        <w:t xml:space="preserve">do </w:t>
      </w:r>
      <w:proofErr w:type="spellStart"/>
      <w:r w:rsidR="00921B9A" w:rsidRPr="00A61A5C">
        <w:rPr>
          <w:rFonts w:cs="Arial"/>
        </w:rPr>
        <w:t>nowych</w:t>
      </w:r>
      <w:proofErr w:type="spellEnd"/>
      <w:r w:rsidR="00921B9A" w:rsidRPr="00A61A5C">
        <w:rPr>
          <w:rFonts w:cs="Arial"/>
        </w:rPr>
        <w:t xml:space="preserve"> </w:t>
      </w:r>
      <w:proofErr w:type="spellStart"/>
      <w:r w:rsidR="00921B9A" w:rsidRPr="00A61A5C">
        <w:rPr>
          <w:rFonts w:cs="Arial"/>
        </w:rPr>
        <w:t>rozwiązań</w:t>
      </w:r>
      <w:proofErr w:type="spellEnd"/>
      <w:r w:rsidR="00921B9A" w:rsidRPr="00A61A5C">
        <w:rPr>
          <w:rFonts w:cs="Arial"/>
        </w:rPr>
        <w:t xml:space="preserve"> w </w:t>
      </w:r>
      <w:proofErr w:type="spellStart"/>
      <w:r w:rsidR="00921B9A" w:rsidRPr="00A61A5C">
        <w:rPr>
          <w:rFonts w:cs="Arial"/>
        </w:rPr>
        <w:t>medycynie</w:t>
      </w:r>
      <w:proofErr w:type="spellEnd"/>
      <w:r w:rsidR="00921B9A" w:rsidRPr="00A61A5C">
        <w:rPr>
          <w:rFonts w:cs="Arial"/>
        </w:rPr>
        <w:t xml:space="preserve"> </w:t>
      </w:r>
      <w:r w:rsidRPr="00AF2E39">
        <w:rPr>
          <w:rFonts w:cs="Arial"/>
          <w:lang w:val="pl-PL"/>
        </w:rPr>
        <w:t>mają wszyscy pacjenci w tym samym stopniu</w:t>
      </w:r>
      <w:bookmarkEnd w:id="3"/>
      <w:r w:rsidRPr="00AF2E39">
        <w:rPr>
          <w:rFonts w:cs="Arial"/>
          <w:lang w:val="pl-PL"/>
        </w:rPr>
        <w:t>, zdaniem 72 proc. – tylko część pacjentów lub niektórzy, a 9 proc. uważa, że rozwiązania te są praktycznie niedostępne w Polsce.</w:t>
      </w:r>
    </w:p>
    <w:p w14:paraId="08C35D37" w14:textId="77777777" w:rsidR="00EC3A66" w:rsidRDefault="00EC3A66" w:rsidP="000525FD">
      <w:pPr>
        <w:spacing w:line="240" w:lineRule="auto"/>
        <w:rPr>
          <w:rFonts w:cs="Arial"/>
          <w:b/>
          <w:color w:val="000000" w:themeColor="text1"/>
          <w:lang w:val="pl-PL"/>
        </w:rPr>
      </w:pPr>
    </w:p>
    <w:p w14:paraId="7A6C153E" w14:textId="38646BF3" w:rsidR="009A7823" w:rsidRPr="00583BE9" w:rsidRDefault="009A7823" w:rsidP="000525FD">
      <w:pPr>
        <w:spacing w:line="240" w:lineRule="auto"/>
        <w:rPr>
          <w:rFonts w:cs="Arial"/>
          <w:b/>
          <w:color w:val="000000" w:themeColor="text1"/>
          <w:lang w:val="pl-PL"/>
        </w:rPr>
      </w:pPr>
      <w:r w:rsidRPr="00583BE9">
        <w:rPr>
          <w:rFonts w:cs="Arial"/>
          <w:b/>
          <w:color w:val="000000" w:themeColor="text1"/>
          <w:lang w:val="pl-PL"/>
        </w:rPr>
        <w:t>O Bayer</w:t>
      </w:r>
    </w:p>
    <w:p w14:paraId="7739104D" w14:textId="77777777" w:rsidR="003F75BB" w:rsidRPr="00583BE9" w:rsidRDefault="003F75BB" w:rsidP="003F75BB">
      <w:pPr>
        <w:spacing w:line="240" w:lineRule="auto"/>
        <w:rPr>
          <w:rFonts w:cs="Arial"/>
          <w:lang w:val="pl-PL"/>
        </w:rPr>
      </w:pPr>
      <w:r w:rsidRPr="00583BE9">
        <w:rPr>
          <w:rFonts w:cs="Arial"/>
          <w:lang w:val="pl-PL"/>
        </w:rPr>
        <w:t xml:space="preserve">Bayer to międzynarodowe przedsiębiorstwo, którego działalność skupia się na obszarach nauk life science, jakimi są ochrona zdrowia i produkcja żywności. Jego produkty i usługi są opracowane z myślą o korzyściach dla ludzi, wspierając przy tym wysiłki zmierzające do przezwyciężenia głównych wyzwań stojących przed rosnącą i starzejącą się populacją na świecie. Bayer działa w oparciu o zasady zrównoważonego rozwoju, a dzięki swej działalności przyczynia się do wprowadzania pozytywnych zmian. Jednocześnie Grupa dąży do zwiększania rentowności i kreowania wartości poprzez innowacje i rozwój. Marka Bayer na całym świecie jest synonimem zaufania, niezawodności i jakości. W roku podatkowym 2020 Grupa zatrudniała około 100 000 osób, a wartość jej sprzedaży wyniosła 41,4 mld euro. Inwestycje w badania i rozwój wyniosły 4,9 mld euro. Dalsze informacje: </w:t>
      </w:r>
      <w:hyperlink r:id="rId11" w:history="1">
        <w:r w:rsidRPr="00583BE9">
          <w:rPr>
            <w:rStyle w:val="Hipercze"/>
            <w:rFonts w:cs="Arial"/>
            <w:color w:val="auto"/>
            <w:sz w:val="22"/>
            <w:lang w:val="pl-PL"/>
          </w:rPr>
          <w:t>www.bayer.com</w:t>
        </w:r>
      </w:hyperlink>
      <w:r w:rsidRPr="00583BE9">
        <w:rPr>
          <w:rStyle w:val="Hipercze"/>
          <w:rFonts w:cs="Arial"/>
          <w:color w:val="auto"/>
          <w:sz w:val="22"/>
          <w:lang w:val="pl-PL"/>
        </w:rPr>
        <w:t>.</w:t>
      </w:r>
    </w:p>
    <w:p w14:paraId="35A0F4F5" w14:textId="76EDD3CD" w:rsidR="00673289" w:rsidRDefault="00673289" w:rsidP="000525FD">
      <w:pPr>
        <w:spacing w:line="240" w:lineRule="auto"/>
        <w:rPr>
          <w:rFonts w:cs="Arial"/>
          <w:lang w:val="pl-PL"/>
        </w:rPr>
      </w:pPr>
    </w:p>
    <w:p w14:paraId="682B84DD" w14:textId="77777777" w:rsidR="00B0455D" w:rsidRPr="00583BE9" w:rsidRDefault="00B0455D" w:rsidP="000525FD">
      <w:pPr>
        <w:spacing w:line="240" w:lineRule="auto"/>
        <w:rPr>
          <w:rFonts w:cs="Arial"/>
          <w:lang w:val="pl-PL"/>
        </w:rPr>
      </w:pPr>
    </w:p>
    <w:p w14:paraId="271D67DE" w14:textId="01773168" w:rsidR="00F7145F" w:rsidRPr="00E67DD3" w:rsidRDefault="00F7145F" w:rsidP="000525FD">
      <w:pPr>
        <w:pStyle w:val="PI-Text"/>
        <w:rPr>
          <w:rFonts w:ascii="Arial" w:hAnsi="Arial" w:cs="Arial"/>
          <w:sz w:val="24"/>
          <w:szCs w:val="24"/>
          <w:lang w:val="en-US"/>
        </w:rPr>
      </w:pPr>
      <w:proofErr w:type="spellStart"/>
      <w:r w:rsidRPr="00E67DD3">
        <w:rPr>
          <w:rFonts w:ascii="Arial" w:hAnsi="Arial" w:cs="Arial"/>
          <w:sz w:val="24"/>
          <w:szCs w:val="24"/>
          <w:u w:val="single"/>
          <w:lang w:val="en-US"/>
        </w:rPr>
        <w:t>Kontakt</w:t>
      </w:r>
      <w:proofErr w:type="spellEnd"/>
      <w:r w:rsidRPr="00E67DD3">
        <w:rPr>
          <w:rFonts w:ascii="Arial" w:hAnsi="Arial" w:cs="Arial"/>
          <w:sz w:val="24"/>
          <w:szCs w:val="24"/>
          <w:lang w:val="en-US"/>
        </w:rPr>
        <w:t>:</w:t>
      </w:r>
    </w:p>
    <w:p w14:paraId="5059C4A5" w14:textId="30317CDC" w:rsidR="003F75BB" w:rsidRPr="00E67DD3" w:rsidRDefault="00F7145F" w:rsidP="003F75BB">
      <w:pPr>
        <w:keepNext/>
        <w:autoSpaceDE w:val="0"/>
        <w:autoSpaceDN w:val="0"/>
        <w:spacing w:line="240" w:lineRule="auto"/>
        <w:rPr>
          <w:color w:val="000000"/>
          <w:sz w:val="24"/>
          <w:szCs w:val="24"/>
          <w:lang w:val="en-US"/>
        </w:rPr>
      </w:pPr>
      <w:r w:rsidRPr="00E67DD3">
        <w:rPr>
          <w:rFonts w:cs="Arial"/>
          <w:b/>
          <w:color w:val="FF3162" w:themeColor="text2"/>
          <w:sz w:val="24"/>
          <w:szCs w:val="24"/>
          <w:lang w:val="en-US"/>
        </w:rPr>
        <w:t>///</w:t>
      </w:r>
      <w:r w:rsidR="003F75BB" w:rsidRPr="00E67DD3">
        <w:rPr>
          <w:b/>
          <w:color w:val="FF3162"/>
          <w:sz w:val="24"/>
          <w:szCs w:val="24"/>
          <w:lang w:val="en-US"/>
        </w:rPr>
        <w:t xml:space="preserve"> </w:t>
      </w:r>
      <w:r w:rsidR="003F75BB" w:rsidRPr="00E67DD3">
        <w:rPr>
          <w:b/>
          <w:sz w:val="24"/>
          <w:szCs w:val="24"/>
          <w:lang w:val="en-US"/>
        </w:rPr>
        <w:t xml:space="preserve">Monika </w:t>
      </w:r>
      <w:proofErr w:type="spellStart"/>
      <w:r w:rsidR="003F75BB" w:rsidRPr="00E67DD3">
        <w:rPr>
          <w:b/>
          <w:sz w:val="24"/>
          <w:szCs w:val="24"/>
          <w:lang w:val="en-US"/>
        </w:rPr>
        <w:t>Lechowska-Wróbel</w:t>
      </w:r>
      <w:proofErr w:type="spellEnd"/>
      <w:r w:rsidR="003F75BB" w:rsidRPr="00E67DD3">
        <w:rPr>
          <w:color w:val="000000"/>
          <w:sz w:val="24"/>
          <w:szCs w:val="24"/>
          <w:lang w:val="en-US"/>
        </w:rPr>
        <w:t>, Head of Communications in CEE, Bayer Sp. z o.o., e-mail: monika.lechowska</w:t>
      </w:r>
      <w:hyperlink r:id="rId12" w:history="1">
        <w:r w:rsidR="003F75BB" w:rsidRPr="00E67DD3">
          <w:rPr>
            <w:color w:val="000000"/>
            <w:sz w:val="24"/>
            <w:szCs w:val="24"/>
            <w:lang w:val="en-US"/>
          </w:rPr>
          <w:t>@bayer.com</w:t>
        </w:r>
      </w:hyperlink>
    </w:p>
    <w:p w14:paraId="2D7D563B" w14:textId="1ED9BDBE" w:rsidR="00F7145F" w:rsidRPr="00E67DD3" w:rsidRDefault="00F7145F" w:rsidP="003F75BB">
      <w:pPr>
        <w:keepNext/>
        <w:autoSpaceDE w:val="0"/>
        <w:autoSpaceDN w:val="0"/>
        <w:rPr>
          <w:rStyle w:val="Hipercze"/>
          <w:rFonts w:cs="Arial"/>
          <w:b/>
          <w:color w:val="auto"/>
          <w:sz w:val="16"/>
          <w:szCs w:val="16"/>
          <w:lang w:val="en-US"/>
        </w:rPr>
      </w:pPr>
    </w:p>
    <w:p w14:paraId="3C61EC33" w14:textId="77777777" w:rsidR="00F7145F" w:rsidRPr="00583BE9" w:rsidRDefault="00F7145F" w:rsidP="000525FD">
      <w:pPr>
        <w:tabs>
          <w:tab w:val="left" w:pos="851"/>
        </w:tabs>
        <w:spacing w:line="240" w:lineRule="auto"/>
        <w:rPr>
          <w:rFonts w:cs="Arial"/>
          <w:sz w:val="24"/>
          <w:szCs w:val="24"/>
          <w:u w:val="single"/>
          <w:lang w:val="pl-PL"/>
        </w:rPr>
      </w:pPr>
      <w:r w:rsidRPr="00583BE9">
        <w:rPr>
          <w:rStyle w:val="Hipercze"/>
          <w:rFonts w:cs="Arial"/>
          <w:color w:val="auto"/>
          <w:szCs w:val="24"/>
          <w:lang w:val="pl-PL"/>
        </w:rPr>
        <w:t>Biuro prasowe Bayer:</w:t>
      </w:r>
    </w:p>
    <w:p w14:paraId="13AF4768" w14:textId="2BF6E30E" w:rsidR="00F7145F" w:rsidRPr="00583BE9" w:rsidRDefault="00F7145F" w:rsidP="000525FD">
      <w:pPr>
        <w:spacing w:line="240" w:lineRule="auto"/>
        <w:rPr>
          <w:rFonts w:cs="Arial"/>
          <w:i/>
          <w:sz w:val="24"/>
          <w:szCs w:val="24"/>
          <w:lang w:val="pl-PL"/>
        </w:rPr>
      </w:pPr>
      <w:r w:rsidRPr="00583BE9">
        <w:rPr>
          <w:rFonts w:cs="Arial"/>
          <w:b/>
          <w:sz w:val="24"/>
          <w:szCs w:val="24"/>
          <w:lang w:val="pl-PL"/>
        </w:rPr>
        <w:t xml:space="preserve">Aleksandra Stasiak, </w:t>
      </w:r>
      <w:r w:rsidRPr="00583BE9">
        <w:rPr>
          <w:rFonts w:cs="Arial"/>
          <w:sz w:val="24"/>
          <w:szCs w:val="24"/>
          <w:lang w:val="pl-PL"/>
        </w:rPr>
        <w:t>Omega Communication, tel. 602 115 401</w:t>
      </w:r>
    </w:p>
    <w:p w14:paraId="46532351" w14:textId="77777777" w:rsidR="00F7145F" w:rsidRPr="00583BE9" w:rsidRDefault="00F7145F" w:rsidP="000525FD">
      <w:pPr>
        <w:spacing w:line="240" w:lineRule="auto"/>
        <w:rPr>
          <w:rFonts w:cs="Arial"/>
          <w:color w:val="000000"/>
          <w:sz w:val="24"/>
          <w:szCs w:val="24"/>
          <w:lang w:val="pl-PL"/>
        </w:rPr>
      </w:pPr>
      <w:r w:rsidRPr="00583BE9">
        <w:rPr>
          <w:rFonts w:cs="Arial"/>
          <w:sz w:val="24"/>
          <w:szCs w:val="24"/>
          <w:lang w:val="pl-PL"/>
        </w:rPr>
        <w:t xml:space="preserve">E-mail: </w:t>
      </w:r>
      <w:hyperlink r:id="rId13" w:history="1">
        <w:r w:rsidRPr="00583BE9">
          <w:rPr>
            <w:rStyle w:val="Hipercze"/>
            <w:rFonts w:cs="Arial"/>
            <w:color w:val="0000FF"/>
            <w:szCs w:val="24"/>
            <w:lang w:val="pl-PL"/>
          </w:rPr>
          <w:t>astasiak@communication.pl</w:t>
        </w:r>
      </w:hyperlink>
      <w:r w:rsidRPr="00583BE9">
        <w:rPr>
          <w:rStyle w:val="Hipercze"/>
          <w:rFonts w:cs="Arial"/>
          <w:szCs w:val="24"/>
          <w:lang w:val="pl-PL"/>
        </w:rPr>
        <w:t xml:space="preserve"> </w:t>
      </w:r>
      <w:r w:rsidRPr="00583BE9">
        <w:rPr>
          <w:rFonts w:cs="Arial"/>
          <w:color w:val="000000"/>
          <w:sz w:val="24"/>
          <w:szCs w:val="24"/>
          <w:lang w:val="pl-PL"/>
        </w:rPr>
        <w:t xml:space="preserve"> </w:t>
      </w:r>
    </w:p>
    <w:p w14:paraId="7E7EBFA7" w14:textId="77777777" w:rsidR="00F7145F" w:rsidRPr="00583BE9" w:rsidRDefault="00F7145F" w:rsidP="000525FD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val="pl-PL"/>
        </w:rPr>
      </w:pPr>
    </w:p>
    <w:p w14:paraId="5F8B52B7" w14:textId="77777777" w:rsidR="00F7145F" w:rsidRPr="00583BE9" w:rsidRDefault="00F7145F" w:rsidP="000525FD">
      <w:pPr>
        <w:spacing w:line="240" w:lineRule="auto"/>
        <w:rPr>
          <w:rFonts w:cs="Arial"/>
          <w:b/>
          <w:bCs/>
          <w:sz w:val="18"/>
          <w:szCs w:val="18"/>
          <w:lang w:val="pl-PL"/>
        </w:rPr>
      </w:pPr>
      <w:r w:rsidRPr="00583BE9">
        <w:rPr>
          <w:rFonts w:cs="Arial"/>
          <w:b/>
          <w:bCs/>
          <w:sz w:val="18"/>
          <w:szCs w:val="18"/>
          <w:lang w:val="pl-PL"/>
        </w:rPr>
        <w:t>Oświadczenia dotyczące przyszłości</w:t>
      </w:r>
    </w:p>
    <w:p w14:paraId="7E3AB62F" w14:textId="20D58AA4" w:rsidR="00021B08" w:rsidRPr="00583BE9" w:rsidRDefault="00F7145F" w:rsidP="005A57AB">
      <w:pPr>
        <w:spacing w:line="240" w:lineRule="auto"/>
        <w:rPr>
          <w:rFonts w:cs="Arial"/>
          <w:sz w:val="18"/>
          <w:szCs w:val="18"/>
          <w:lang w:val="pl-PL"/>
        </w:rPr>
      </w:pPr>
      <w:r w:rsidRPr="00583BE9">
        <w:rPr>
          <w:rFonts w:cs="Arial"/>
          <w:sz w:val="18"/>
          <w:szCs w:val="18"/>
          <w:lang w:val="pl-PL"/>
        </w:rPr>
        <w:t xml:space="preserve">Niniejszy komunikat prasowy może zawierać oświadczenia dotyczące przyszłości oparte na bieżących założeniach i prognozach kierownictwa firmy Bayer. Istnieje wiele znanych oraz nieznanych rodzajów ryzyka, niewiadomych oraz innych czynników, które mogą prowadzić do znaczących różnic pomiędzy rzeczywiście osiągniętymi w przyszłości wynikami, sytuacją finansową firmy oraz tempem jej rozwoju a przedstawionymi w niniejszym dokumencie szacunkami. Czynniki te obejmują elementy omówione w publicznie dostępnych sprawozdaniach firmy Bayer, które są dostępne na stronie internetowej spółki pod adresem </w:t>
      </w:r>
      <w:hyperlink r:id="rId14" w:history="1">
        <w:r w:rsidRPr="00583BE9">
          <w:rPr>
            <w:sz w:val="18"/>
            <w:szCs w:val="18"/>
            <w:lang w:val="pl-PL"/>
          </w:rPr>
          <w:t>www.bayer.com</w:t>
        </w:r>
      </w:hyperlink>
      <w:r w:rsidRPr="00583BE9">
        <w:rPr>
          <w:rFonts w:cs="Arial"/>
          <w:sz w:val="18"/>
          <w:szCs w:val="18"/>
          <w:lang w:val="pl-PL"/>
        </w:rPr>
        <w:t>. Spółka nie ponosi żadnej odpowiedzialności za aktualizacje tych stwierdzeń dotyczących przyszłości ani za dostosowanie ich do przyszłych sytuacji lub zdarzeń.</w:t>
      </w:r>
      <w:bookmarkEnd w:id="0"/>
    </w:p>
    <w:sectPr w:rsidR="00021B08" w:rsidRPr="00583BE9" w:rsidSect="00D55360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2211" w:right="907" w:bottom="28" w:left="1440" w:header="454" w:footer="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645B" w14:textId="77777777" w:rsidR="004D4B72" w:rsidRDefault="004D4B72">
      <w:r>
        <w:separator/>
      </w:r>
    </w:p>
  </w:endnote>
  <w:endnote w:type="continuationSeparator" w:id="0">
    <w:p w14:paraId="357D4D37" w14:textId="77777777" w:rsidR="004D4B72" w:rsidRDefault="004D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C952" w14:textId="502DB897" w:rsidR="0080410C" w:rsidRPr="00A7225F" w:rsidRDefault="0080410C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 w:rsidRPr="00A7225F">
      <w:rPr>
        <w:rFonts w:cs="Arial"/>
        <w:sz w:val="24"/>
        <w:szCs w:val="24"/>
      </w:rPr>
      <w:t xml:space="preserve">- 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>
      <w:rPr>
        <w:rStyle w:val="Numerstrony"/>
        <w:rFonts w:cs="Arial"/>
        <w:noProof/>
        <w:sz w:val="24"/>
        <w:szCs w:val="24"/>
        <w:lang w:val="en-US"/>
      </w:rPr>
      <w:t>3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>/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SECTIONPAGES  \* Arabic  \* MERGEFORMAT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3E127A">
      <w:rPr>
        <w:rStyle w:val="Numerstrony"/>
        <w:rFonts w:cs="Arial"/>
        <w:noProof/>
        <w:sz w:val="24"/>
        <w:szCs w:val="24"/>
        <w:lang w:val="en-US"/>
      </w:rPr>
      <w:t>2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 xml:space="preserve"> </w:t>
    </w:r>
    <w:r w:rsidRPr="00A7225F">
      <w:rPr>
        <w:rFonts w:cs="Arial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9DB0" w14:textId="5F2EC864" w:rsidR="0080410C" w:rsidRPr="00A7225F" w:rsidRDefault="0080410C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 w:rsidRPr="00A7225F">
      <w:rPr>
        <w:rFonts w:cs="Arial"/>
        <w:sz w:val="24"/>
        <w:szCs w:val="24"/>
      </w:rPr>
      <w:t xml:space="preserve">- 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>
      <w:rPr>
        <w:rStyle w:val="Numerstrony"/>
        <w:rFonts w:cs="Arial"/>
        <w:noProof/>
        <w:sz w:val="24"/>
        <w:szCs w:val="24"/>
        <w:lang w:val="en-US"/>
      </w:rPr>
      <w:t>1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>/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SECTIONPAGES   \* MERGEFORMAT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3E127A">
      <w:rPr>
        <w:rStyle w:val="Numerstrony"/>
        <w:rFonts w:cs="Arial"/>
        <w:noProof/>
        <w:sz w:val="24"/>
        <w:szCs w:val="24"/>
        <w:lang w:val="en-US"/>
      </w:rPr>
      <w:t>2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 xml:space="preserve"> </w:t>
    </w:r>
    <w:r w:rsidRPr="00A7225F">
      <w:rPr>
        <w:rFonts w:cs="Arial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4A53" w14:textId="77777777" w:rsidR="004D4B72" w:rsidRDefault="004D4B72">
      <w:r>
        <w:separator/>
      </w:r>
    </w:p>
  </w:footnote>
  <w:footnote w:type="continuationSeparator" w:id="0">
    <w:p w14:paraId="39F6C00F" w14:textId="77777777" w:rsidR="004D4B72" w:rsidRDefault="004D4B72">
      <w:r>
        <w:continuationSeparator/>
      </w:r>
    </w:p>
  </w:footnote>
  <w:footnote w:id="1">
    <w:p w14:paraId="6B7AA3DC" w14:textId="77777777" w:rsidR="00D55360" w:rsidRPr="0030288B" w:rsidRDefault="00D55360" w:rsidP="00D55360">
      <w:pPr>
        <w:pStyle w:val="Tekstprzypisudolnego"/>
        <w:rPr>
          <w:i/>
          <w:iCs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0288B">
        <w:rPr>
          <w:i/>
          <w:iCs/>
          <w:lang w:val="pl-PL"/>
        </w:rPr>
        <w:t>Barometr Bayer – badanie przeprowadził instytut Kantar, sierpień 2021, próba ogólnopolska, reprezentatywna dla osób w wieku 18+, liczebność próby: N=1000</w:t>
      </w:r>
    </w:p>
    <w:p w14:paraId="5AED21B6" w14:textId="77777777" w:rsidR="00D55360" w:rsidRPr="00163971" w:rsidRDefault="00D55360" w:rsidP="00D55360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BAEC" w14:textId="77777777" w:rsidR="0080410C" w:rsidRDefault="0080410C" w:rsidP="002C3CA0">
    <w:pPr>
      <w:pStyle w:val="Nagwek"/>
      <w:rPr>
        <w:rFonts w:ascii="Times New Roman" w:hAnsi="Times New Roman"/>
        <w:sz w:val="24"/>
      </w:rPr>
    </w:pPr>
    <w:bookmarkStart w:id="4" w:name="TMSeite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C1FC" w14:textId="77777777" w:rsidR="0080410C" w:rsidRDefault="0080410C" w:rsidP="006C248F">
    <w:pPr>
      <w:pStyle w:val="Nagwek"/>
      <w:tabs>
        <w:tab w:val="clear" w:pos="9072"/>
        <w:tab w:val="right" w:pos="9639"/>
      </w:tabs>
      <w:ind w:left="-2268" w:right="-1021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0259733" wp14:editId="7D2652FE">
              <wp:simplePos x="0" y="0"/>
              <wp:positionH relativeFrom="column">
                <wp:posOffset>5029200</wp:posOffset>
              </wp:positionH>
              <wp:positionV relativeFrom="paragraph">
                <wp:posOffset>73660</wp:posOffset>
              </wp:positionV>
              <wp:extent cx="1510030" cy="2139950"/>
              <wp:effectExtent l="0" t="0" r="13970" b="1270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0030" cy="2139950"/>
                        <a:chOff x="0" y="0"/>
                        <a:chExt cx="1510030" cy="2139950"/>
                      </a:xfrm>
                    </wpg:grpSpPr>
                    <wps:wsp>
                      <wps:cNvPr id="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7625" y="1133475"/>
                          <a:ext cx="146240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9D22E" w14:textId="77777777" w:rsidR="0080410C" w:rsidRPr="00021B08" w:rsidRDefault="0080410C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Bayer Sp. z o.o.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Dział Komunikacji 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>Al. Jerozolimskie 158</w:t>
                            </w:r>
                          </w:p>
                          <w:p w14:paraId="0BC12CAB" w14:textId="77777777" w:rsidR="0080410C" w:rsidRPr="00021B08" w:rsidRDefault="0080410C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02-326 Warszawa</w:t>
                            </w:r>
                          </w:p>
                          <w:p w14:paraId="0CDB5CA3" w14:textId="77777777" w:rsidR="0080410C" w:rsidRPr="00021B08" w:rsidRDefault="0080410C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Tel. +48 22 572-35-00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</w:r>
                            <w:r w:rsidRPr="00021B08">
                              <w:rPr>
                                <w:b/>
                                <w:color w:val="0091DF"/>
                                <w:sz w:val="16"/>
                                <w:szCs w:val="16"/>
                                <w:lang w:val="pl-PL"/>
                              </w:rPr>
                              <w:t>www.bayer.com.pl</w:t>
                            </w:r>
                          </w:p>
                          <w:p w14:paraId="567D9BC0" w14:textId="77777777" w:rsidR="0080410C" w:rsidRPr="00021B08" w:rsidRDefault="0080410C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259733" id="Group 7" o:spid="_x0000_s1026" style="position:absolute;left:0;text-align:left;margin-left:396pt;margin-top:5.8pt;width:118.9pt;height:168.5pt;z-index:251658240" coordsize="15100,213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476;top:11334;width:14624;height:10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78B9D22E" w14:textId="77777777" w:rsidR="0080410C" w:rsidRPr="00021B08" w:rsidRDefault="0080410C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Bayer Sp. z o.o.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 xml:space="preserve">Dział Komunikacji 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>Al. Jerozolimskie 158</w:t>
                      </w:r>
                    </w:p>
                    <w:p w14:paraId="0BC12CAB" w14:textId="77777777" w:rsidR="0080410C" w:rsidRPr="00021B08" w:rsidRDefault="0080410C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02-326 Warszawa</w:t>
                      </w:r>
                    </w:p>
                    <w:p w14:paraId="0CDB5CA3" w14:textId="77777777" w:rsidR="0080410C" w:rsidRPr="00021B08" w:rsidRDefault="0080410C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Tel. +48 22 572-35-00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</w:r>
                      <w:r w:rsidRPr="00021B08">
                        <w:rPr>
                          <w:b/>
                          <w:color w:val="0091DF"/>
                          <w:sz w:val="16"/>
                          <w:szCs w:val="16"/>
                          <w:lang w:val="pl-PL"/>
                        </w:rPr>
                        <w:t>www.bayer.com.pl</w:t>
                      </w:r>
                    </w:p>
                    <w:p w14:paraId="567D9BC0" w14:textId="77777777" w:rsidR="0080410C" w:rsidRPr="00021B08" w:rsidRDefault="0080410C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14:paraId="3E45936C" w14:textId="77777777" w:rsidR="0080410C" w:rsidRPr="002C3CA0" w:rsidRDefault="0080410C" w:rsidP="006C248F">
    <w:pPr>
      <w:pStyle w:val="Nagwek6"/>
      <w:spacing w:line="240" w:lineRule="auto"/>
      <w:rPr>
        <w:rFonts w:cs="Arial"/>
        <w:b w:val="0"/>
        <w:sz w:val="38"/>
      </w:rPr>
    </w:pPr>
  </w:p>
  <w:p w14:paraId="0E357CE4" w14:textId="77777777" w:rsidR="0080410C" w:rsidRPr="002C3CA0" w:rsidRDefault="0080410C" w:rsidP="006C248F">
    <w:pPr>
      <w:pStyle w:val="Nagwek6"/>
      <w:tabs>
        <w:tab w:val="left" w:pos="7938"/>
      </w:tabs>
      <w:spacing w:line="240" w:lineRule="auto"/>
      <w:rPr>
        <w:rFonts w:cs="Arial"/>
        <w:b w:val="0"/>
        <w:sz w:val="38"/>
      </w:rPr>
    </w:pPr>
  </w:p>
  <w:p w14:paraId="3504E476" w14:textId="77777777" w:rsidR="0080410C" w:rsidRPr="002C3CA0" w:rsidRDefault="0080410C" w:rsidP="006C248F">
    <w:pPr>
      <w:pStyle w:val="Nagwek6"/>
      <w:spacing w:line="240" w:lineRule="auto"/>
      <w:rPr>
        <w:rFonts w:cs="Arial"/>
        <w:b w:val="0"/>
        <w:sz w:val="38"/>
      </w:rPr>
    </w:pPr>
  </w:p>
  <w:p w14:paraId="17BD4E19" w14:textId="77777777" w:rsidR="0080410C" w:rsidRPr="002C3CA0" w:rsidRDefault="0080410C" w:rsidP="006C248F">
    <w:pPr>
      <w:pStyle w:val="Nagwek6"/>
      <w:spacing w:line="240" w:lineRule="auto"/>
      <w:rPr>
        <w:rFonts w:cs="Arial"/>
        <w:b w:val="0"/>
        <w:sz w:val="38"/>
      </w:rPr>
    </w:pPr>
  </w:p>
  <w:p w14:paraId="5469D6A5" w14:textId="77777777" w:rsidR="0080410C" w:rsidRPr="002C3CA0" w:rsidRDefault="0080410C" w:rsidP="006C248F">
    <w:pPr>
      <w:pStyle w:val="Nagwek6"/>
      <w:spacing w:line="240" w:lineRule="auto"/>
      <w:rPr>
        <w:rFonts w:cs="Arial"/>
        <w:b w:val="0"/>
        <w:sz w:val="38"/>
      </w:rPr>
    </w:pPr>
    <w:r>
      <w:rPr>
        <w:rFonts w:cs="Arial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4AE7D0" wp14:editId="4EABF50C">
              <wp:simplePos x="0" y="0"/>
              <wp:positionH relativeFrom="column">
                <wp:posOffset>0</wp:posOffset>
              </wp:positionH>
              <wp:positionV relativeFrom="paragraph">
                <wp:posOffset>259080</wp:posOffset>
              </wp:positionV>
              <wp:extent cx="3819525" cy="307975"/>
              <wp:effectExtent l="0" t="0" r="9525" b="15875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ED4DE" w14:textId="77777777" w:rsidR="0080410C" w:rsidRPr="00A43FB9" w:rsidRDefault="0080410C" w:rsidP="006C248F">
                          <w:pPr>
                            <w:pStyle w:val="Nagwek6"/>
                            <w:spacing w:before="100"/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Informacja</w:t>
                          </w:r>
                          <w:proofErr w:type="spellEnd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prasowa</w:t>
                          </w:r>
                          <w:proofErr w:type="spellEnd"/>
                        </w:p>
                        <w:p w14:paraId="75593BCF" w14:textId="77777777" w:rsidR="0080410C" w:rsidRPr="002C3CA0" w:rsidRDefault="0080410C" w:rsidP="006C248F">
                          <w:pPr>
                            <w:spacing w:before="10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4AE7D0" id="Text Box 24" o:spid="_x0000_s1029" type="#_x0000_t202" style="position:absolute;margin-left:0;margin-top:20.4pt;width:300.75pt;height:2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" filled="f" stroked="f">
              <v:textbox inset="0,0,0,0">
                <w:txbxContent>
                  <w:p w14:paraId="719ED4DE" w14:textId="77777777" w:rsidR="0080410C" w:rsidRPr="00A43FB9" w:rsidRDefault="0080410C" w:rsidP="006C248F">
                    <w:pPr>
                      <w:pStyle w:val="Nagwek6"/>
                      <w:spacing w:before="100"/>
                      <w:rPr>
                        <w:rFonts w:cs="Arial"/>
                        <w:color w:val="10384F" w:themeColor="accent1"/>
                        <w:sz w:val="38"/>
                      </w:rPr>
                    </w:pPr>
                    <w:proofErr w:type="spellStart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>Informacja</w:t>
                    </w:r>
                    <w:proofErr w:type="spellEnd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>prasowa</w:t>
                    </w:r>
                    <w:proofErr w:type="spellEnd"/>
                  </w:p>
                  <w:p w14:paraId="75593BCF" w14:textId="77777777" w:rsidR="0080410C" w:rsidRPr="002C3CA0" w:rsidRDefault="0080410C" w:rsidP="006C248F">
                    <w:pPr>
                      <w:spacing w:before="100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B5C4F4E" w14:textId="77777777" w:rsidR="0080410C" w:rsidRPr="002C3CA0" w:rsidRDefault="0080410C" w:rsidP="006C248F">
    <w:pPr>
      <w:pStyle w:val="Nagwek6"/>
      <w:spacing w:line="240" w:lineRule="auto"/>
      <w:rPr>
        <w:rFonts w:cs="Arial"/>
        <w:b w:val="0"/>
        <w:sz w:val="38"/>
      </w:rPr>
    </w:pPr>
    <w:r>
      <w:rPr>
        <w:rFonts w:cs="Arial"/>
        <w:noProof/>
        <w:sz w:val="20"/>
        <w:lang w:val="pl-PL"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5E4A913" wp14:editId="2036FDF8">
              <wp:simplePos x="0" y="0"/>
              <wp:positionH relativeFrom="page">
                <wp:posOffset>911225</wp:posOffset>
              </wp:positionH>
              <wp:positionV relativeFrom="page">
                <wp:posOffset>2593340</wp:posOffset>
              </wp:positionV>
              <wp:extent cx="6083935" cy="0"/>
              <wp:effectExtent l="0" t="0" r="1206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7EE75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5pt,204.2pt" to="550.8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" strokeweight=".5pt">
              <w10:wrap anchorx="page" anchory="page"/>
            </v:line>
          </w:pict>
        </mc:Fallback>
      </mc:AlternateContent>
    </w:r>
  </w:p>
  <w:p w14:paraId="1F5B5B99" w14:textId="77777777" w:rsidR="0080410C" w:rsidRPr="006C248F" w:rsidRDefault="0080410C" w:rsidP="006C2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.85pt;height:94.3pt" o:bullet="t">
        <v:imagedata r:id="rId1" o:title="artF541"/>
      </v:shape>
    </w:pict>
  </w:numPicBullet>
  <w:numPicBullet w:numPicBulletId="1">
    <w:pict>
      <v:shape id="_x0000_i1027" type="#_x0000_t75" style="width:60.85pt;height:94.3pt" o:bullet="t">
        <v:imagedata r:id="rId2" o:title="art11AF"/>
      </v:shape>
    </w:pict>
  </w:numPicBullet>
  <w:abstractNum w:abstractNumId="0" w15:restartNumberingAfterBreak="0">
    <w:nsid w:val="006A0A77"/>
    <w:multiLevelType w:val="hybridMultilevel"/>
    <w:tmpl w:val="59661FC6"/>
    <w:lvl w:ilvl="0" w:tplc="6C0478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47842">
      <w:start w:val="3146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7C1DA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C0E8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E6ED4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7C540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360ED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D13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58BC1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F32885"/>
    <w:multiLevelType w:val="hybridMultilevel"/>
    <w:tmpl w:val="AA66B0A6"/>
    <w:lvl w:ilvl="0" w:tplc="1D2A50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1686"/>
    <w:multiLevelType w:val="hybridMultilevel"/>
    <w:tmpl w:val="696E3A86"/>
    <w:lvl w:ilvl="0" w:tplc="99D4C7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1CB6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E25B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49B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ED8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BC4D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470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F45D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4AF8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4399"/>
    <w:multiLevelType w:val="hybridMultilevel"/>
    <w:tmpl w:val="2C7015A6"/>
    <w:lvl w:ilvl="0" w:tplc="09E05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C3D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AA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019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B69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C3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E69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EE1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023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27AC"/>
    <w:multiLevelType w:val="hybridMultilevel"/>
    <w:tmpl w:val="33268206"/>
    <w:lvl w:ilvl="0" w:tplc="B13612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9C76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AE98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0C34D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420A4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BE4E6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6186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CA32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F8F1B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4312B0F"/>
    <w:multiLevelType w:val="hybridMultilevel"/>
    <w:tmpl w:val="23CC9D18"/>
    <w:lvl w:ilvl="0" w:tplc="07AEF9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9E5F5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E861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5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84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04A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5C81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228F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D2C9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A52382C"/>
    <w:multiLevelType w:val="hybridMultilevel"/>
    <w:tmpl w:val="6C9C23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DFC476F"/>
    <w:multiLevelType w:val="hybridMultilevel"/>
    <w:tmpl w:val="4B824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3B45EC"/>
    <w:multiLevelType w:val="hybridMultilevel"/>
    <w:tmpl w:val="E1040DA0"/>
    <w:lvl w:ilvl="0" w:tplc="254C5A40">
      <w:start w:val="4"/>
      <w:numFmt w:val="bullet"/>
      <w:lvlText w:val="-"/>
      <w:lvlJc w:val="left"/>
      <w:pPr>
        <w:ind w:left="360" w:hanging="360"/>
      </w:pPr>
      <w:rPr>
        <w:rFonts w:ascii="Source Sans Pro" w:eastAsiaTheme="minorHAnsi" w:hAnsi="Source Sans Pr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8D19E9"/>
    <w:multiLevelType w:val="hybridMultilevel"/>
    <w:tmpl w:val="50543D8C"/>
    <w:lvl w:ilvl="0" w:tplc="B60EA6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36C3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87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04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627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6EC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815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FC4C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ECD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E19D5"/>
    <w:multiLevelType w:val="hybridMultilevel"/>
    <w:tmpl w:val="CDE8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21797"/>
    <w:multiLevelType w:val="hybridMultilevel"/>
    <w:tmpl w:val="4C885212"/>
    <w:lvl w:ilvl="0" w:tplc="D424ED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A631A">
      <w:start w:val="349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044B1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96A71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E308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F8E11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AA18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0BD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0F33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3216FC"/>
    <w:multiLevelType w:val="hybridMultilevel"/>
    <w:tmpl w:val="D986A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77457"/>
    <w:multiLevelType w:val="hybridMultilevel"/>
    <w:tmpl w:val="F75888B4"/>
    <w:lvl w:ilvl="0" w:tplc="F04C52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02090">
      <w:start w:val="3507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54851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86601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EB62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42B6F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2600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89B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5EEA4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31D6F93"/>
    <w:multiLevelType w:val="hybridMultilevel"/>
    <w:tmpl w:val="57C6A0A2"/>
    <w:lvl w:ilvl="0" w:tplc="0B981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8D588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E6D4E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46990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1EC07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4ECD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B6361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83EF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A6D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0ED5C41"/>
    <w:multiLevelType w:val="hybridMultilevel"/>
    <w:tmpl w:val="CB724878"/>
    <w:lvl w:ilvl="0" w:tplc="7FBA8E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6B5B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72A3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0E7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A75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100A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9860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46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34A5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69D0795"/>
    <w:multiLevelType w:val="hybridMultilevel"/>
    <w:tmpl w:val="0256FA72"/>
    <w:lvl w:ilvl="0" w:tplc="81703C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622E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658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428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26A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2020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A33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27A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C94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31DF6"/>
    <w:multiLevelType w:val="hybridMultilevel"/>
    <w:tmpl w:val="3D961A9A"/>
    <w:lvl w:ilvl="0" w:tplc="F8B26D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A0E6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D2298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86515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6F37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BACC8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DE863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3E1E0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02F1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71D1643"/>
    <w:multiLevelType w:val="hybridMultilevel"/>
    <w:tmpl w:val="563467A0"/>
    <w:lvl w:ilvl="0" w:tplc="C8062A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C125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6CEC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54863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0A295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24A8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683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C9A5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625E8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38C1788"/>
    <w:multiLevelType w:val="hybridMultilevel"/>
    <w:tmpl w:val="F5C63EB0"/>
    <w:lvl w:ilvl="0" w:tplc="3104E0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A5E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0A6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06A2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A5E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9E2F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86B2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6DE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8679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BD73840"/>
    <w:multiLevelType w:val="hybridMultilevel"/>
    <w:tmpl w:val="44B4FC3C"/>
    <w:lvl w:ilvl="0" w:tplc="3AE012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CA44C">
      <w:start w:val="3507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3AFAE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BAAD6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C6454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4C13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7CA66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4C99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1E62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C8D005C"/>
    <w:multiLevelType w:val="hybridMultilevel"/>
    <w:tmpl w:val="12382DF6"/>
    <w:lvl w:ilvl="0" w:tplc="A8F8C2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A07DA6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4488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025D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D02C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42E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C9B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6A71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F67C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319A0"/>
    <w:multiLevelType w:val="hybridMultilevel"/>
    <w:tmpl w:val="9984C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9"/>
  </w:num>
  <w:num w:numId="5">
    <w:abstractNumId w:val="4"/>
  </w:num>
  <w:num w:numId="6">
    <w:abstractNumId w:val="17"/>
  </w:num>
  <w:num w:numId="7">
    <w:abstractNumId w:val="18"/>
  </w:num>
  <w:num w:numId="8">
    <w:abstractNumId w:val="14"/>
  </w:num>
  <w:num w:numId="9">
    <w:abstractNumId w:val="0"/>
  </w:num>
  <w:num w:numId="10">
    <w:abstractNumId w:val="15"/>
  </w:num>
  <w:num w:numId="11">
    <w:abstractNumId w:val="11"/>
  </w:num>
  <w:num w:numId="12">
    <w:abstractNumId w:val="20"/>
  </w:num>
  <w:num w:numId="13">
    <w:abstractNumId w:val="13"/>
  </w:num>
  <w:num w:numId="14">
    <w:abstractNumId w:val="22"/>
  </w:num>
  <w:num w:numId="15">
    <w:abstractNumId w:val="10"/>
  </w:num>
  <w:num w:numId="16">
    <w:abstractNumId w:val="8"/>
  </w:num>
  <w:num w:numId="17">
    <w:abstractNumId w:val="21"/>
  </w:num>
  <w:num w:numId="18">
    <w:abstractNumId w:val="2"/>
  </w:num>
  <w:num w:numId="19">
    <w:abstractNumId w:val="9"/>
  </w:num>
  <w:num w:numId="20">
    <w:abstractNumId w:val="3"/>
  </w:num>
  <w:num w:numId="21">
    <w:abstractNumId w:val="1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61"/>
    <w:rsid w:val="00010353"/>
    <w:rsid w:val="00021B08"/>
    <w:rsid w:val="00025A26"/>
    <w:rsid w:val="000419E0"/>
    <w:rsid w:val="000421A5"/>
    <w:rsid w:val="00042F26"/>
    <w:rsid w:val="0004638C"/>
    <w:rsid w:val="000464BD"/>
    <w:rsid w:val="0004689B"/>
    <w:rsid w:val="00047D1D"/>
    <w:rsid w:val="000525FD"/>
    <w:rsid w:val="0005693A"/>
    <w:rsid w:val="00060C9A"/>
    <w:rsid w:val="00066837"/>
    <w:rsid w:val="00067F81"/>
    <w:rsid w:val="000701FD"/>
    <w:rsid w:val="00075FA4"/>
    <w:rsid w:val="00077722"/>
    <w:rsid w:val="00081894"/>
    <w:rsid w:val="000825E7"/>
    <w:rsid w:val="00084186"/>
    <w:rsid w:val="00085447"/>
    <w:rsid w:val="00085841"/>
    <w:rsid w:val="00087505"/>
    <w:rsid w:val="0009038F"/>
    <w:rsid w:val="00095A41"/>
    <w:rsid w:val="000A1A8E"/>
    <w:rsid w:val="000A2D72"/>
    <w:rsid w:val="000A7E7B"/>
    <w:rsid w:val="000B1782"/>
    <w:rsid w:val="000B5D3A"/>
    <w:rsid w:val="000B688F"/>
    <w:rsid w:val="000C2C14"/>
    <w:rsid w:val="000C3B9E"/>
    <w:rsid w:val="000D05B5"/>
    <w:rsid w:val="000D404C"/>
    <w:rsid w:val="000D5B89"/>
    <w:rsid w:val="000E059C"/>
    <w:rsid w:val="000E19EE"/>
    <w:rsid w:val="000E7099"/>
    <w:rsid w:val="000F412E"/>
    <w:rsid w:val="000F6112"/>
    <w:rsid w:val="000F7BCE"/>
    <w:rsid w:val="0010353A"/>
    <w:rsid w:val="00103F76"/>
    <w:rsid w:val="00110345"/>
    <w:rsid w:val="00113F49"/>
    <w:rsid w:val="00120395"/>
    <w:rsid w:val="00121E6B"/>
    <w:rsid w:val="00121ED2"/>
    <w:rsid w:val="001242E3"/>
    <w:rsid w:val="001274FA"/>
    <w:rsid w:val="0013187A"/>
    <w:rsid w:val="00132936"/>
    <w:rsid w:val="001338E1"/>
    <w:rsid w:val="00134337"/>
    <w:rsid w:val="001363FF"/>
    <w:rsid w:val="00136B67"/>
    <w:rsid w:val="00137A38"/>
    <w:rsid w:val="00143E77"/>
    <w:rsid w:val="001459DE"/>
    <w:rsid w:val="00147DC2"/>
    <w:rsid w:val="001515C3"/>
    <w:rsid w:val="0015248A"/>
    <w:rsid w:val="00153126"/>
    <w:rsid w:val="0016547D"/>
    <w:rsid w:val="001673EA"/>
    <w:rsid w:val="00167BDF"/>
    <w:rsid w:val="00173888"/>
    <w:rsid w:val="00175185"/>
    <w:rsid w:val="001754D5"/>
    <w:rsid w:val="00175C81"/>
    <w:rsid w:val="001855EE"/>
    <w:rsid w:val="00197EDC"/>
    <w:rsid w:val="001A1FA4"/>
    <w:rsid w:val="001A2C5A"/>
    <w:rsid w:val="001A3172"/>
    <w:rsid w:val="001A7C03"/>
    <w:rsid w:val="001B136B"/>
    <w:rsid w:val="001C0F90"/>
    <w:rsid w:val="001C244D"/>
    <w:rsid w:val="001C3AA5"/>
    <w:rsid w:val="001C66F1"/>
    <w:rsid w:val="001D2C16"/>
    <w:rsid w:val="001E26E3"/>
    <w:rsid w:val="001F3582"/>
    <w:rsid w:val="001F65D6"/>
    <w:rsid w:val="001F744F"/>
    <w:rsid w:val="001F7997"/>
    <w:rsid w:val="00204E9B"/>
    <w:rsid w:val="002061DD"/>
    <w:rsid w:val="00207613"/>
    <w:rsid w:val="00216080"/>
    <w:rsid w:val="00217D88"/>
    <w:rsid w:val="00224388"/>
    <w:rsid w:val="00224611"/>
    <w:rsid w:val="002268B6"/>
    <w:rsid w:val="002309AF"/>
    <w:rsid w:val="00231026"/>
    <w:rsid w:val="00233A3E"/>
    <w:rsid w:val="00237854"/>
    <w:rsid w:val="00254E4B"/>
    <w:rsid w:val="002614E0"/>
    <w:rsid w:val="00262C0A"/>
    <w:rsid w:val="002638A8"/>
    <w:rsid w:val="0026652E"/>
    <w:rsid w:val="002667FB"/>
    <w:rsid w:val="0026682A"/>
    <w:rsid w:val="002741BF"/>
    <w:rsid w:val="00277589"/>
    <w:rsid w:val="002965AC"/>
    <w:rsid w:val="00296D1C"/>
    <w:rsid w:val="002A3E7C"/>
    <w:rsid w:val="002A475F"/>
    <w:rsid w:val="002B0698"/>
    <w:rsid w:val="002B6D1F"/>
    <w:rsid w:val="002C3CA0"/>
    <w:rsid w:val="002C46CF"/>
    <w:rsid w:val="002E5CBB"/>
    <w:rsid w:val="002E6F8B"/>
    <w:rsid w:val="0030288B"/>
    <w:rsid w:val="00325FC9"/>
    <w:rsid w:val="003266A8"/>
    <w:rsid w:val="0033067D"/>
    <w:rsid w:val="0033390D"/>
    <w:rsid w:val="0033638A"/>
    <w:rsid w:val="003476C6"/>
    <w:rsid w:val="003627FA"/>
    <w:rsid w:val="00362AF6"/>
    <w:rsid w:val="003649EF"/>
    <w:rsid w:val="00364B72"/>
    <w:rsid w:val="003676E0"/>
    <w:rsid w:val="0037190E"/>
    <w:rsid w:val="00383C1A"/>
    <w:rsid w:val="0038443D"/>
    <w:rsid w:val="00391CC6"/>
    <w:rsid w:val="00394DD2"/>
    <w:rsid w:val="003954F7"/>
    <w:rsid w:val="00397824"/>
    <w:rsid w:val="003A03CE"/>
    <w:rsid w:val="003A1A6F"/>
    <w:rsid w:val="003A4028"/>
    <w:rsid w:val="003A5A48"/>
    <w:rsid w:val="003C0A28"/>
    <w:rsid w:val="003D1E2A"/>
    <w:rsid w:val="003D3CEB"/>
    <w:rsid w:val="003D413E"/>
    <w:rsid w:val="003D6A68"/>
    <w:rsid w:val="003E127A"/>
    <w:rsid w:val="003E4396"/>
    <w:rsid w:val="003E4A1A"/>
    <w:rsid w:val="003E5A0D"/>
    <w:rsid w:val="003E5DFD"/>
    <w:rsid w:val="003E7061"/>
    <w:rsid w:val="003E78E3"/>
    <w:rsid w:val="003F38CD"/>
    <w:rsid w:val="003F4CC0"/>
    <w:rsid w:val="003F75BB"/>
    <w:rsid w:val="00400D23"/>
    <w:rsid w:val="00400D7F"/>
    <w:rsid w:val="00403DD0"/>
    <w:rsid w:val="00412309"/>
    <w:rsid w:val="00414FDF"/>
    <w:rsid w:val="004200A9"/>
    <w:rsid w:val="00425FD0"/>
    <w:rsid w:val="004275A1"/>
    <w:rsid w:val="0043132C"/>
    <w:rsid w:val="00435071"/>
    <w:rsid w:val="00436AAD"/>
    <w:rsid w:val="004378CE"/>
    <w:rsid w:val="004417BD"/>
    <w:rsid w:val="00443EE6"/>
    <w:rsid w:val="004503B6"/>
    <w:rsid w:val="00461DFA"/>
    <w:rsid w:val="004628FE"/>
    <w:rsid w:val="00466725"/>
    <w:rsid w:val="004709AD"/>
    <w:rsid w:val="00483A9F"/>
    <w:rsid w:val="0048425E"/>
    <w:rsid w:val="004A0F62"/>
    <w:rsid w:val="004A2034"/>
    <w:rsid w:val="004A623A"/>
    <w:rsid w:val="004B4B95"/>
    <w:rsid w:val="004B687D"/>
    <w:rsid w:val="004C5736"/>
    <w:rsid w:val="004D0141"/>
    <w:rsid w:val="004D1331"/>
    <w:rsid w:val="004D34AE"/>
    <w:rsid w:val="004D4478"/>
    <w:rsid w:val="004D4B72"/>
    <w:rsid w:val="004E3EF5"/>
    <w:rsid w:val="004E77CF"/>
    <w:rsid w:val="004E7ADB"/>
    <w:rsid w:val="004F17D7"/>
    <w:rsid w:val="004F2FDF"/>
    <w:rsid w:val="004F5C55"/>
    <w:rsid w:val="00500C13"/>
    <w:rsid w:val="00501B8F"/>
    <w:rsid w:val="00501D04"/>
    <w:rsid w:val="00502443"/>
    <w:rsid w:val="00513404"/>
    <w:rsid w:val="00516EE4"/>
    <w:rsid w:val="0052051C"/>
    <w:rsid w:val="00521F07"/>
    <w:rsid w:val="00526C7E"/>
    <w:rsid w:val="005355AE"/>
    <w:rsid w:val="00540891"/>
    <w:rsid w:val="00546399"/>
    <w:rsid w:val="00547FB3"/>
    <w:rsid w:val="00551EF5"/>
    <w:rsid w:val="00553726"/>
    <w:rsid w:val="00562C24"/>
    <w:rsid w:val="005649AD"/>
    <w:rsid w:val="00567FCA"/>
    <w:rsid w:val="00570583"/>
    <w:rsid w:val="005772B8"/>
    <w:rsid w:val="0057756A"/>
    <w:rsid w:val="00583BE9"/>
    <w:rsid w:val="0058766D"/>
    <w:rsid w:val="00596934"/>
    <w:rsid w:val="005A27C6"/>
    <w:rsid w:val="005A57AB"/>
    <w:rsid w:val="005A615A"/>
    <w:rsid w:val="005A61D6"/>
    <w:rsid w:val="005B39E6"/>
    <w:rsid w:val="005B41AE"/>
    <w:rsid w:val="005C08F6"/>
    <w:rsid w:val="005C21D3"/>
    <w:rsid w:val="005D2852"/>
    <w:rsid w:val="005D2D97"/>
    <w:rsid w:val="005D5B82"/>
    <w:rsid w:val="005E3175"/>
    <w:rsid w:val="005E3EDF"/>
    <w:rsid w:val="005F00C5"/>
    <w:rsid w:val="005F4CF4"/>
    <w:rsid w:val="005F526A"/>
    <w:rsid w:val="005F6047"/>
    <w:rsid w:val="00600A54"/>
    <w:rsid w:val="00600B1C"/>
    <w:rsid w:val="00601FB1"/>
    <w:rsid w:val="00605994"/>
    <w:rsid w:val="006070B2"/>
    <w:rsid w:val="00612F54"/>
    <w:rsid w:val="006131A8"/>
    <w:rsid w:val="0061671E"/>
    <w:rsid w:val="00625FBD"/>
    <w:rsid w:val="0062757B"/>
    <w:rsid w:val="00634602"/>
    <w:rsid w:val="00637F11"/>
    <w:rsid w:val="00642D9D"/>
    <w:rsid w:val="006454D6"/>
    <w:rsid w:val="0064731C"/>
    <w:rsid w:val="00651F69"/>
    <w:rsid w:val="00660C05"/>
    <w:rsid w:val="006646BC"/>
    <w:rsid w:val="00670CD8"/>
    <w:rsid w:val="00671F80"/>
    <w:rsid w:val="00673289"/>
    <w:rsid w:val="006777CE"/>
    <w:rsid w:val="00677844"/>
    <w:rsid w:val="00677FA9"/>
    <w:rsid w:val="0068093A"/>
    <w:rsid w:val="00693E0E"/>
    <w:rsid w:val="006A152A"/>
    <w:rsid w:val="006B133C"/>
    <w:rsid w:val="006B403F"/>
    <w:rsid w:val="006C248F"/>
    <w:rsid w:val="006C290C"/>
    <w:rsid w:val="006C5D00"/>
    <w:rsid w:val="006D1B79"/>
    <w:rsid w:val="006D22FC"/>
    <w:rsid w:val="006D23D4"/>
    <w:rsid w:val="006E2133"/>
    <w:rsid w:val="006E4D84"/>
    <w:rsid w:val="006E56CE"/>
    <w:rsid w:val="006E6B54"/>
    <w:rsid w:val="006E7B48"/>
    <w:rsid w:val="006F43E2"/>
    <w:rsid w:val="007125E2"/>
    <w:rsid w:val="00717611"/>
    <w:rsid w:val="00720CF1"/>
    <w:rsid w:val="0072748A"/>
    <w:rsid w:val="007340FF"/>
    <w:rsid w:val="00740EE6"/>
    <w:rsid w:val="00745890"/>
    <w:rsid w:val="00746EC9"/>
    <w:rsid w:val="007549E6"/>
    <w:rsid w:val="0075690D"/>
    <w:rsid w:val="00761364"/>
    <w:rsid w:val="0077021B"/>
    <w:rsid w:val="007705D7"/>
    <w:rsid w:val="007711C3"/>
    <w:rsid w:val="00777A74"/>
    <w:rsid w:val="00781A0F"/>
    <w:rsid w:val="007911FB"/>
    <w:rsid w:val="007976EF"/>
    <w:rsid w:val="007A07C5"/>
    <w:rsid w:val="007A5C36"/>
    <w:rsid w:val="007A7A14"/>
    <w:rsid w:val="007B249A"/>
    <w:rsid w:val="007B663A"/>
    <w:rsid w:val="007B7EBC"/>
    <w:rsid w:val="007C1100"/>
    <w:rsid w:val="007C1B5C"/>
    <w:rsid w:val="007C51A5"/>
    <w:rsid w:val="007C6533"/>
    <w:rsid w:val="007C661C"/>
    <w:rsid w:val="007C69F7"/>
    <w:rsid w:val="007E108B"/>
    <w:rsid w:val="007E2BDE"/>
    <w:rsid w:val="007F46D7"/>
    <w:rsid w:val="007F75E9"/>
    <w:rsid w:val="00801799"/>
    <w:rsid w:val="008033CE"/>
    <w:rsid w:val="00803CB1"/>
    <w:rsid w:val="00803F1A"/>
    <w:rsid w:val="0080410C"/>
    <w:rsid w:val="00813B21"/>
    <w:rsid w:val="00817E65"/>
    <w:rsid w:val="00823CBE"/>
    <w:rsid w:val="0083401A"/>
    <w:rsid w:val="00843DF3"/>
    <w:rsid w:val="00844CAD"/>
    <w:rsid w:val="00854C7E"/>
    <w:rsid w:val="0085714A"/>
    <w:rsid w:val="00860A3D"/>
    <w:rsid w:val="00872111"/>
    <w:rsid w:val="0087219E"/>
    <w:rsid w:val="00874469"/>
    <w:rsid w:val="00883BFF"/>
    <w:rsid w:val="008903FF"/>
    <w:rsid w:val="008A3C3E"/>
    <w:rsid w:val="008B05A7"/>
    <w:rsid w:val="008B7D91"/>
    <w:rsid w:val="008C16D5"/>
    <w:rsid w:val="008D07F4"/>
    <w:rsid w:val="008D0EB8"/>
    <w:rsid w:val="008D13BF"/>
    <w:rsid w:val="008D5373"/>
    <w:rsid w:val="008D658E"/>
    <w:rsid w:val="008D68B3"/>
    <w:rsid w:val="008E3965"/>
    <w:rsid w:val="008F3E8E"/>
    <w:rsid w:val="009042AB"/>
    <w:rsid w:val="00905282"/>
    <w:rsid w:val="00911E06"/>
    <w:rsid w:val="00911EC5"/>
    <w:rsid w:val="00911F91"/>
    <w:rsid w:val="009127F3"/>
    <w:rsid w:val="00914823"/>
    <w:rsid w:val="009166C1"/>
    <w:rsid w:val="00916813"/>
    <w:rsid w:val="00917CF2"/>
    <w:rsid w:val="00917D3B"/>
    <w:rsid w:val="00921B9A"/>
    <w:rsid w:val="0093041D"/>
    <w:rsid w:val="00934032"/>
    <w:rsid w:val="009342CC"/>
    <w:rsid w:val="00946A3D"/>
    <w:rsid w:val="0095097A"/>
    <w:rsid w:val="00951C35"/>
    <w:rsid w:val="00951EB4"/>
    <w:rsid w:val="009525E9"/>
    <w:rsid w:val="00955CB6"/>
    <w:rsid w:val="00966588"/>
    <w:rsid w:val="009726A6"/>
    <w:rsid w:val="009744C3"/>
    <w:rsid w:val="00975C0B"/>
    <w:rsid w:val="009773AA"/>
    <w:rsid w:val="00977BFF"/>
    <w:rsid w:val="009822D9"/>
    <w:rsid w:val="00987DFF"/>
    <w:rsid w:val="00992CFA"/>
    <w:rsid w:val="009A344A"/>
    <w:rsid w:val="009A3896"/>
    <w:rsid w:val="009A7749"/>
    <w:rsid w:val="009A7823"/>
    <w:rsid w:val="009B7E64"/>
    <w:rsid w:val="009C29BA"/>
    <w:rsid w:val="009C48C6"/>
    <w:rsid w:val="009C4DC8"/>
    <w:rsid w:val="009C7B96"/>
    <w:rsid w:val="009D3C9F"/>
    <w:rsid w:val="009D5DE5"/>
    <w:rsid w:val="009D60F1"/>
    <w:rsid w:val="009E059A"/>
    <w:rsid w:val="009E790E"/>
    <w:rsid w:val="00A02164"/>
    <w:rsid w:val="00A02F65"/>
    <w:rsid w:val="00A03314"/>
    <w:rsid w:val="00A11FC0"/>
    <w:rsid w:val="00A13A7E"/>
    <w:rsid w:val="00A20FC2"/>
    <w:rsid w:val="00A21516"/>
    <w:rsid w:val="00A27BEE"/>
    <w:rsid w:val="00A3006A"/>
    <w:rsid w:val="00A32EA1"/>
    <w:rsid w:val="00A33BBF"/>
    <w:rsid w:val="00A33FFF"/>
    <w:rsid w:val="00A36177"/>
    <w:rsid w:val="00A447C6"/>
    <w:rsid w:val="00A45FE7"/>
    <w:rsid w:val="00A46C4C"/>
    <w:rsid w:val="00A51617"/>
    <w:rsid w:val="00A56C28"/>
    <w:rsid w:val="00A61A5C"/>
    <w:rsid w:val="00A655B5"/>
    <w:rsid w:val="00A7225F"/>
    <w:rsid w:val="00A74374"/>
    <w:rsid w:val="00A76020"/>
    <w:rsid w:val="00A81AB9"/>
    <w:rsid w:val="00A86084"/>
    <w:rsid w:val="00A87FE6"/>
    <w:rsid w:val="00AA07E2"/>
    <w:rsid w:val="00AA3D6C"/>
    <w:rsid w:val="00AB3E73"/>
    <w:rsid w:val="00AB3FBE"/>
    <w:rsid w:val="00AC1D48"/>
    <w:rsid w:val="00AC41D1"/>
    <w:rsid w:val="00AC454E"/>
    <w:rsid w:val="00AC5EDA"/>
    <w:rsid w:val="00AD1DC5"/>
    <w:rsid w:val="00AD49FA"/>
    <w:rsid w:val="00AD627A"/>
    <w:rsid w:val="00AE136F"/>
    <w:rsid w:val="00AE3C86"/>
    <w:rsid w:val="00AE7A27"/>
    <w:rsid w:val="00AF1972"/>
    <w:rsid w:val="00B01632"/>
    <w:rsid w:val="00B0455D"/>
    <w:rsid w:val="00B04AC0"/>
    <w:rsid w:val="00B04BB2"/>
    <w:rsid w:val="00B0729C"/>
    <w:rsid w:val="00B12541"/>
    <w:rsid w:val="00B20478"/>
    <w:rsid w:val="00B212E2"/>
    <w:rsid w:val="00B26079"/>
    <w:rsid w:val="00B27EC9"/>
    <w:rsid w:val="00B32E85"/>
    <w:rsid w:val="00B43686"/>
    <w:rsid w:val="00B452BF"/>
    <w:rsid w:val="00B51F91"/>
    <w:rsid w:val="00B55628"/>
    <w:rsid w:val="00B5652B"/>
    <w:rsid w:val="00B60E64"/>
    <w:rsid w:val="00B6233D"/>
    <w:rsid w:val="00B63792"/>
    <w:rsid w:val="00B67148"/>
    <w:rsid w:val="00B6769A"/>
    <w:rsid w:val="00B67E1E"/>
    <w:rsid w:val="00B735CD"/>
    <w:rsid w:val="00B73FD3"/>
    <w:rsid w:val="00B75212"/>
    <w:rsid w:val="00B91AB5"/>
    <w:rsid w:val="00BA0918"/>
    <w:rsid w:val="00BA3B8F"/>
    <w:rsid w:val="00BA5A9B"/>
    <w:rsid w:val="00BB2455"/>
    <w:rsid w:val="00BB4E0E"/>
    <w:rsid w:val="00BB66D8"/>
    <w:rsid w:val="00BB7383"/>
    <w:rsid w:val="00BC1732"/>
    <w:rsid w:val="00BC3CE4"/>
    <w:rsid w:val="00BD2B02"/>
    <w:rsid w:val="00BD5019"/>
    <w:rsid w:val="00BD6AD3"/>
    <w:rsid w:val="00BD7D2B"/>
    <w:rsid w:val="00BE1081"/>
    <w:rsid w:val="00BE47EB"/>
    <w:rsid w:val="00BF01FB"/>
    <w:rsid w:val="00BF3C7B"/>
    <w:rsid w:val="00BF577F"/>
    <w:rsid w:val="00C024F0"/>
    <w:rsid w:val="00C14390"/>
    <w:rsid w:val="00C21355"/>
    <w:rsid w:val="00C21AF1"/>
    <w:rsid w:val="00C243AB"/>
    <w:rsid w:val="00C24996"/>
    <w:rsid w:val="00C24EF5"/>
    <w:rsid w:val="00C30416"/>
    <w:rsid w:val="00C30723"/>
    <w:rsid w:val="00C30D9A"/>
    <w:rsid w:val="00C41700"/>
    <w:rsid w:val="00C41E69"/>
    <w:rsid w:val="00C512C6"/>
    <w:rsid w:val="00C51B25"/>
    <w:rsid w:val="00C612D2"/>
    <w:rsid w:val="00C61C10"/>
    <w:rsid w:val="00C7208C"/>
    <w:rsid w:val="00C74DD9"/>
    <w:rsid w:val="00C927FE"/>
    <w:rsid w:val="00C93E09"/>
    <w:rsid w:val="00C96933"/>
    <w:rsid w:val="00CA4377"/>
    <w:rsid w:val="00CA6CAF"/>
    <w:rsid w:val="00CA6D0A"/>
    <w:rsid w:val="00CB075C"/>
    <w:rsid w:val="00CD04EB"/>
    <w:rsid w:val="00CD30D6"/>
    <w:rsid w:val="00CF00F0"/>
    <w:rsid w:val="00CF1149"/>
    <w:rsid w:val="00CF3163"/>
    <w:rsid w:val="00D02ED2"/>
    <w:rsid w:val="00D03BED"/>
    <w:rsid w:val="00D12394"/>
    <w:rsid w:val="00D14C18"/>
    <w:rsid w:val="00D15551"/>
    <w:rsid w:val="00D2097D"/>
    <w:rsid w:val="00D20F49"/>
    <w:rsid w:val="00D24F8E"/>
    <w:rsid w:val="00D33782"/>
    <w:rsid w:val="00D3605B"/>
    <w:rsid w:val="00D37229"/>
    <w:rsid w:val="00D37EBC"/>
    <w:rsid w:val="00D4004A"/>
    <w:rsid w:val="00D454BF"/>
    <w:rsid w:val="00D45F47"/>
    <w:rsid w:val="00D52598"/>
    <w:rsid w:val="00D55360"/>
    <w:rsid w:val="00D5585F"/>
    <w:rsid w:val="00D6015F"/>
    <w:rsid w:val="00D61B4A"/>
    <w:rsid w:val="00D70CFE"/>
    <w:rsid w:val="00D7392D"/>
    <w:rsid w:val="00D77FD4"/>
    <w:rsid w:val="00D80810"/>
    <w:rsid w:val="00D8115C"/>
    <w:rsid w:val="00D9660C"/>
    <w:rsid w:val="00D97A3C"/>
    <w:rsid w:val="00DA5823"/>
    <w:rsid w:val="00DB3738"/>
    <w:rsid w:val="00DB3BCD"/>
    <w:rsid w:val="00DC15D7"/>
    <w:rsid w:val="00DC25F8"/>
    <w:rsid w:val="00DC622A"/>
    <w:rsid w:val="00DE1A8B"/>
    <w:rsid w:val="00DE41E0"/>
    <w:rsid w:val="00DF3784"/>
    <w:rsid w:val="00DF3937"/>
    <w:rsid w:val="00E0127E"/>
    <w:rsid w:val="00E02E03"/>
    <w:rsid w:val="00E0505E"/>
    <w:rsid w:val="00E07309"/>
    <w:rsid w:val="00E07E98"/>
    <w:rsid w:val="00E10F59"/>
    <w:rsid w:val="00E112F2"/>
    <w:rsid w:val="00E124E7"/>
    <w:rsid w:val="00E16BB3"/>
    <w:rsid w:val="00E31FD6"/>
    <w:rsid w:val="00E34AEE"/>
    <w:rsid w:val="00E37362"/>
    <w:rsid w:val="00E40B8D"/>
    <w:rsid w:val="00E46218"/>
    <w:rsid w:val="00E52A03"/>
    <w:rsid w:val="00E52C97"/>
    <w:rsid w:val="00E60C15"/>
    <w:rsid w:val="00E61B77"/>
    <w:rsid w:val="00E66BAD"/>
    <w:rsid w:val="00E67061"/>
    <w:rsid w:val="00E67DD3"/>
    <w:rsid w:val="00E70E19"/>
    <w:rsid w:val="00E70F26"/>
    <w:rsid w:val="00E80A81"/>
    <w:rsid w:val="00E8197A"/>
    <w:rsid w:val="00E822CA"/>
    <w:rsid w:val="00E86B3B"/>
    <w:rsid w:val="00E87303"/>
    <w:rsid w:val="00E91E1F"/>
    <w:rsid w:val="00E9390E"/>
    <w:rsid w:val="00E943F1"/>
    <w:rsid w:val="00E96946"/>
    <w:rsid w:val="00EA0FDE"/>
    <w:rsid w:val="00EB1646"/>
    <w:rsid w:val="00EB4609"/>
    <w:rsid w:val="00EC3A66"/>
    <w:rsid w:val="00ED0A6D"/>
    <w:rsid w:val="00ED1DD8"/>
    <w:rsid w:val="00EF0674"/>
    <w:rsid w:val="00EF3445"/>
    <w:rsid w:val="00EF69F3"/>
    <w:rsid w:val="00F02C93"/>
    <w:rsid w:val="00F03F9E"/>
    <w:rsid w:val="00F06C2F"/>
    <w:rsid w:val="00F13A1A"/>
    <w:rsid w:val="00F1777F"/>
    <w:rsid w:val="00F22B7C"/>
    <w:rsid w:val="00F22EB2"/>
    <w:rsid w:val="00F245F7"/>
    <w:rsid w:val="00F25115"/>
    <w:rsid w:val="00F25FF8"/>
    <w:rsid w:val="00F26A2C"/>
    <w:rsid w:val="00F2750B"/>
    <w:rsid w:val="00F57377"/>
    <w:rsid w:val="00F5737A"/>
    <w:rsid w:val="00F67089"/>
    <w:rsid w:val="00F70A8B"/>
    <w:rsid w:val="00F7145F"/>
    <w:rsid w:val="00F717D0"/>
    <w:rsid w:val="00F74C86"/>
    <w:rsid w:val="00F8135C"/>
    <w:rsid w:val="00F8188C"/>
    <w:rsid w:val="00F841C5"/>
    <w:rsid w:val="00F86398"/>
    <w:rsid w:val="00F95998"/>
    <w:rsid w:val="00FA0922"/>
    <w:rsid w:val="00FA7331"/>
    <w:rsid w:val="00FB0688"/>
    <w:rsid w:val="00FB5751"/>
    <w:rsid w:val="00FC2D71"/>
    <w:rsid w:val="00FC68E3"/>
    <w:rsid w:val="00FD091C"/>
    <w:rsid w:val="00FD1D98"/>
    <w:rsid w:val="00FD6BE8"/>
    <w:rsid w:val="00FD7253"/>
    <w:rsid w:val="00FE08F7"/>
    <w:rsid w:val="00FE1232"/>
    <w:rsid w:val="00FE1FD3"/>
    <w:rsid w:val="00FE4AB6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0BB66F"/>
  <w15:docId w15:val="{688FD3E5-9D25-4BEC-AA0C-1229A72C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00" w:lineRule="exact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ind w:left="709" w:hanging="709"/>
      <w:outlineLvl w:val="0"/>
    </w:pPr>
    <w:rPr>
      <w:b/>
    </w:rPr>
  </w:style>
  <w:style w:type="paragraph" w:styleId="Nagwek2">
    <w:name w:val="heading 2"/>
    <w:basedOn w:val="Nagwek1"/>
    <w:next w:val="Normalny"/>
    <w:qFormat/>
    <w:pPr>
      <w:outlineLvl w:val="1"/>
    </w:pPr>
  </w:style>
  <w:style w:type="paragraph" w:styleId="Nagwek3">
    <w:name w:val="heading 3"/>
    <w:basedOn w:val="Nagwek2"/>
    <w:next w:val="Normalny"/>
    <w:qFormat/>
    <w:pPr>
      <w:outlineLvl w:val="2"/>
    </w:pPr>
  </w:style>
  <w:style w:type="paragraph" w:styleId="Nagwek4">
    <w:name w:val="heading 4"/>
    <w:basedOn w:val="Nagwek3"/>
    <w:next w:val="Normalny"/>
    <w:qFormat/>
    <w:pPr>
      <w:outlineLvl w:val="3"/>
    </w:pPr>
  </w:style>
  <w:style w:type="paragraph" w:styleId="Nagwek5">
    <w:name w:val="heading 5"/>
    <w:basedOn w:val="Nagwek4"/>
    <w:next w:val="Normalny"/>
    <w:qFormat/>
    <w:pPr>
      <w:outlineLvl w:val="4"/>
    </w:pPr>
  </w:style>
  <w:style w:type="paragraph" w:styleId="Nagwek6">
    <w:name w:val="heading 6"/>
    <w:basedOn w:val="Normalny"/>
    <w:next w:val="Normalny"/>
    <w:qFormat/>
    <w:pPr>
      <w:keepNext/>
      <w:spacing w:line="240" w:lineRule="exact"/>
      <w:outlineLvl w:val="5"/>
    </w:pPr>
    <w:rPr>
      <w:b/>
      <w:lang w:val="en-US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imes New Roman" w:hAnsi="Times New Roman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Briefkopf"/>
    <w:pPr>
      <w:tabs>
        <w:tab w:val="left" w:pos="2552"/>
        <w:tab w:val="left" w:pos="7371"/>
      </w:tabs>
      <w:ind w:right="-1134"/>
    </w:pPr>
    <w:rPr>
      <w:sz w:val="12"/>
    </w:rPr>
  </w:style>
  <w:style w:type="paragraph" w:customStyle="1" w:styleId="Briefkopf">
    <w:name w:val="Briefkopf"/>
    <w:basedOn w:val="Normalny"/>
    <w:autoRedefine/>
    <w:pPr>
      <w:tabs>
        <w:tab w:val="left" w:pos="3544"/>
      </w:tabs>
      <w:spacing w:line="200" w:lineRule="exact"/>
      <w:ind w:right="-21"/>
    </w:pPr>
    <w:rPr>
      <w:lang w:val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pPr>
      <w:ind w:left="708"/>
    </w:pPr>
  </w:style>
  <w:style w:type="paragraph" w:customStyle="1" w:styleId="StandardohneAbstand">
    <w:name w:val="Standard ohne Abstand"/>
    <w:basedOn w:val="Normalny"/>
  </w:style>
  <w:style w:type="paragraph" w:customStyle="1" w:styleId="Tabelle">
    <w:name w:val="Tabelle"/>
    <w:basedOn w:val="Normalny"/>
    <w:pPr>
      <w:spacing w:before="120" w:after="120"/>
    </w:pPr>
  </w:style>
  <w:style w:type="character" w:styleId="Hipercze">
    <w:name w:val="Hyperlink"/>
    <w:rsid w:val="00254E4B"/>
    <w:rPr>
      <w:rFonts w:ascii="Arial" w:hAnsi="Arial"/>
      <w:color w:val="0091DF"/>
      <w:sz w:val="24"/>
      <w:u w:val="none"/>
    </w:rPr>
  </w:style>
  <w:style w:type="character" w:styleId="Numerstrony">
    <w:name w:val="page number"/>
    <w:basedOn w:val="Domylnaczcionkaakapitu"/>
  </w:style>
  <w:style w:type="paragraph" w:customStyle="1" w:styleId="PI-Text">
    <w:name w:val="PI-Text"/>
    <w:basedOn w:val="Normalny"/>
    <w:link w:val="PI-TextChar"/>
    <w:qFormat/>
    <w:pPr>
      <w:tabs>
        <w:tab w:val="left" w:pos="1418"/>
      </w:tabs>
      <w:spacing w:line="360" w:lineRule="exact"/>
    </w:pPr>
    <w:rPr>
      <w:rFonts w:ascii="Times New Roman" w:hAnsi="Times New Roman"/>
      <w:sz w:val="26"/>
    </w:rPr>
  </w:style>
  <w:style w:type="paragraph" w:styleId="Tekstpodstawowy">
    <w:name w:val="Body Text"/>
    <w:basedOn w:val="Normalny"/>
    <w:pPr>
      <w:spacing w:line="240" w:lineRule="auto"/>
    </w:pPr>
    <w:rPr>
      <w:sz w:val="16"/>
    </w:rPr>
  </w:style>
  <w:style w:type="paragraph" w:customStyle="1" w:styleId="PI-Ueberschrift">
    <w:name w:val="PI-Ueberschrift"/>
    <w:basedOn w:val="Normalny"/>
    <w:next w:val="Normalny"/>
    <w:pPr>
      <w:spacing w:line="240" w:lineRule="auto"/>
    </w:pPr>
    <w:rPr>
      <w:rFonts w:ascii="Times New Roman" w:hAnsi="Times New Roman"/>
      <w:b/>
      <w:sz w:val="30"/>
    </w:rPr>
  </w:style>
  <w:style w:type="paragraph" w:customStyle="1" w:styleId="NormalmitAbstand">
    <w:name w:val="Normal mit Abstand"/>
    <w:basedOn w:val="Normalny"/>
    <w:pPr>
      <w:spacing w:after="240" w:line="240" w:lineRule="auto"/>
    </w:pPr>
    <w:rPr>
      <w:rFonts w:ascii="Palatino" w:hAnsi="Palatino"/>
      <w:sz w:val="24"/>
    </w:rPr>
  </w:style>
  <w:style w:type="paragraph" w:styleId="Tekstdymka">
    <w:name w:val="Balloon Text"/>
    <w:basedOn w:val="Normalny"/>
    <w:semiHidden/>
    <w:rsid w:val="001C66F1"/>
    <w:rPr>
      <w:rFonts w:ascii="Tahoma" w:hAnsi="Tahoma" w:cs="Tahoma"/>
      <w:sz w:val="16"/>
      <w:szCs w:val="16"/>
    </w:rPr>
  </w:style>
  <w:style w:type="character" w:customStyle="1" w:styleId="PI-TextChar">
    <w:name w:val="PI-Text Char"/>
    <w:link w:val="PI-Text"/>
    <w:locked/>
    <w:rsid w:val="00C512C6"/>
    <w:rPr>
      <w:rFonts w:ascii="Times New Roman" w:hAnsi="Times New Roman"/>
      <w:sz w:val="26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C248F"/>
    <w:rPr>
      <w:rFonts w:ascii="Arial" w:hAnsi="Arial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461DFA"/>
    <w:rPr>
      <w:color w:val="0091DF" w:themeColor="followedHyperlink"/>
      <w:u w:val="single"/>
    </w:rPr>
  </w:style>
  <w:style w:type="paragraph" w:styleId="NormalnyWeb">
    <w:name w:val="Normal (Web)"/>
    <w:basedOn w:val="Normalny"/>
    <w:uiPriority w:val="99"/>
    <w:rsid w:val="0075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rsid w:val="0075690D"/>
    <w:pPr>
      <w:spacing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690D"/>
    <w:rPr>
      <w:rFonts w:ascii="Courier New" w:hAnsi="Courier New" w:cs="Courier New"/>
      <w:lang w:val="pl-PL" w:eastAsia="pl-PL"/>
    </w:rPr>
  </w:style>
  <w:style w:type="paragraph" w:styleId="Akapitzlist">
    <w:name w:val="List Paragraph"/>
    <w:aliases w:val="FooterText,Bullet List,List Paragraph1,numbered,Paragraphe de liste1,Bulletr List Paragraph,列出段落,列出段落1,Listeafsnit1,Parágrafo da Lista1,List Paragraph2,List Paragraph21,Párrafo de lista1,リスト段落1,List Paragraph11,Plan,Bullet list,Foot,Text"/>
    <w:basedOn w:val="Normalny"/>
    <w:link w:val="AkapitzlistZnak"/>
    <w:uiPriority w:val="34"/>
    <w:qFormat/>
    <w:rsid w:val="00175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19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7A"/>
    <w:rPr>
      <w:rFonts w:ascii="Arial" w:hAnsi="Arial"/>
      <w:b/>
      <w:bCs/>
    </w:rPr>
  </w:style>
  <w:style w:type="character" w:styleId="Uwydatnienie">
    <w:name w:val="Emphasis"/>
    <w:basedOn w:val="Domylnaczcionkaakapitu"/>
    <w:uiPriority w:val="20"/>
    <w:qFormat/>
    <w:rsid w:val="00D15551"/>
    <w:rPr>
      <w:i/>
      <w:iCs/>
    </w:rPr>
  </w:style>
  <w:style w:type="character" w:customStyle="1" w:styleId="hps">
    <w:name w:val="hps"/>
    <w:basedOn w:val="Domylnaczcionkaakapitu"/>
    <w:rsid w:val="00F13A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BE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BED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BE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1364"/>
    <w:rPr>
      <w:color w:val="605E5C"/>
      <w:shd w:val="clear" w:color="auto" w:fill="E1DFDD"/>
    </w:rPr>
  </w:style>
  <w:style w:type="character" w:customStyle="1" w:styleId="czeinternetowe">
    <w:name w:val="Łącze internetowe"/>
    <w:rsid w:val="009A7823"/>
    <w:rPr>
      <w:rFonts w:ascii="Arial" w:hAnsi="Arial"/>
      <w:color w:val="0091DF"/>
      <w:sz w:val="24"/>
      <w:u w:val="none"/>
    </w:rPr>
  </w:style>
  <w:style w:type="character" w:customStyle="1" w:styleId="AkapitzlistZnak">
    <w:name w:val="Akapit z listą Znak"/>
    <w:aliases w:val="FooterText Znak,Bullet List Znak,List Paragraph1 Znak,numbered Znak,Paragraphe de liste1 Znak,Bulletr List Paragraph Znak,列出段落 Znak,列出段落1 Znak,Listeafsnit1 Znak,Parágrafo da Lista1 Znak,List Paragraph2 Znak,List Paragraph21 Znak"/>
    <w:basedOn w:val="Domylnaczcionkaakapitu"/>
    <w:link w:val="Akapitzlist"/>
    <w:uiPriority w:val="34"/>
    <w:locked/>
    <w:rsid w:val="00673289"/>
    <w:rPr>
      <w:rFonts w:ascii="Arial" w:hAnsi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288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288B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2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1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6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5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96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89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5174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345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560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1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594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4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40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2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37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243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286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027">
          <w:marLeft w:val="113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20176">
          <w:marLeft w:val="113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053">
          <w:marLeft w:val="113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280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081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5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72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tasiak@communication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zabella.dessoulavy-gladysz@bayer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ye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ye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enutzerdefiniert 11">
      <a:dk1>
        <a:srgbClr val="000000"/>
      </a:dk1>
      <a:lt1>
        <a:srgbClr val="FFFFFF"/>
      </a:lt1>
      <a:dk2>
        <a:srgbClr val="FF3162"/>
      </a:dk2>
      <a:lt2>
        <a:srgbClr val="624963"/>
      </a:lt2>
      <a:accent1>
        <a:srgbClr val="10384F"/>
      </a:accent1>
      <a:accent2>
        <a:srgbClr val="00BCFF"/>
      </a:accent2>
      <a:accent3>
        <a:srgbClr val="004422"/>
      </a:accent3>
      <a:accent4>
        <a:srgbClr val="89D329"/>
      </a:accent4>
      <a:accent5>
        <a:srgbClr val="443247"/>
      </a:accent5>
      <a:accent6>
        <a:srgbClr val="D30F4B"/>
      </a:accent6>
      <a:hlink>
        <a:srgbClr val="0091DF"/>
      </a:hlink>
      <a:folHlink>
        <a:srgbClr val="0091D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DCC22B3BEFA4A885738281CFE42F2" ma:contentTypeVersion="10" ma:contentTypeDescription="Create a new document." ma:contentTypeScope="" ma:versionID="3a5931201ec14b7153515eb255d7c12d">
  <xsd:schema xmlns:xsd="http://www.w3.org/2001/XMLSchema" xmlns:xs="http://www.w3.org/2001/XMLSchema" xmlns:p="http://schemas.microsoft.com/office/2006/metadata/properties" xmlns:ns3="7a58f585-6184-475e-8c22-50bd97f4b3e5" targetNamespace="http://schemas.microsoft.com/office/2006/metadata/properties" ma:root="true" ma:fieldsID="d3cd85ccdf9b6df9b68e3c0614e30cf1" ns3:_="">
    <xsd:import namespace="7a58f585-6184-475e-8c22-50bd97f4b3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8f585-6184-475e-8c22-50bd97f4b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A568F-9EFD-47E3-A84F-C639382A6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1E95F-1225-4BAE-A221-D222C2F98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8f585-6184-475e-8c22-50bd97f4b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A8BDA-C3DF-4802-AC09-8851CEE118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52D421-ED83-48B7-8564-C090A57C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642</Words>
  <Characters>4293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Topline:</vt:lpstr>
      <vt:lpstr>Topline:</vt:lpstr>
    </vt:vector>
  </TitlesOfParts>
  <Company>Bayer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Topline:</dc:title>
  <dc:creator>Stefanie Ostendorf</dc:creator>
  <cp:lastModifiedBy>Aleksandra Stasiak</cp:lastModifiedBy>
  <cp:revision>4</cp:revision>
  <cp:lastPrinted>2021-10-14T05:48:00Z</cp:lastPrinted>
  <dcterms:created xsi:type="dcterms:W3CDTF">2021-09-29T15:22:00Z</dcterms:created>
  <dcterms:modified xsi:type="dcterms:W3CDTF">2021-10-15T09:46:00Z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wojciech.krzywicki@bayer.com</vt:lpwstr>
  </property>
  <property fmtid="{D5CDD505-2E9C-101B-9397-08002B2CF9AE}" pid="5" name="MSIP_Label_2c76c141-ac86-40e5-abf2-c6f60e474cee_SetDate">
    <vt:lpwstr>2021-01-18T23:56:30.2488938Z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  <property fmtid="{D5CDD505-2E9C-101B-9397-08002B2CF9AE}" pid="10" name="ContentTypeId">
    <vt:lpwstr>0x010100966DCC22B3BEFA4A885738281CFE42F2</vt:lpwstr>
  </property>
</Properties>
</file>